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32"/>
        <w:rPr>
          <w:rFonts w:hint="eastAsia" w:ascii="黑体" w:hAnsi="黑体" w:eastAsia="黑体"/>
          <w:szCs w:val="32"/>
        </w:rPr>
      </w:pPr>
      <w:bookmarkStart w:id="0" w:name="_GoBack"/>
      <w:bookmarkEnd w:id="0"/>
      <w:r>
        <w:rPr>
          <w:rFonts w:hint="eastAsia" w:ascii="黑体" w:hAnsi="黑体" w:eastAsia="黑体"/>
          <w:szCs w:val="32"/>
        </w:rPr>
        <w:t>附件</w:t>
      </w:r>
    </w:p>
    <w:p>
      <w:pPr>
        <w:rPr>
          <w:rFonts w:hint="eastAsia" w:ascii="黑体" w:hAnsi="黑体" w:eastAsia="黑体"/>
          <w:szCs w:val="32"/>
        </w:rPr>
      </w:pPr>
    </w:p>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吉林医药学院简介</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rPr>
      </w:pP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rPr>
      </w:pPr>
      <w:r>
        <w:rPr>
          <w:rFonts w:hint="eastAsia"/>
          <w:color w:val="auto"/>
        </w:rPr>
        <w:t>吉林医药学院创办于1952年，前身为中国人民解放军第四军医大学吉林军医学院，于2004年移交吉林省，更名为吉林医药学院，纳入国家普通高等学校序列。面向全国招生，是吉林省唯一独立设置的西医本科院校</w:t>
      </w:r>
      <w:r>
        <w:rPr>
          <w:rFonts w:hint="eastAsia"/>
          <w:color w:val="auto"/>
          <w:lang w:val="en-US" w:eastAsia="zh-CN"/>
        </w:rPr>
        <w:t>。</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rPr>
      </w:pPr>
      <w:r>
        <w:rPr>
          <w:rFonts w:hint="eastAsia"/>
          <w:color w:val="auto"/>
        </w:rPr>
        <w:t>学校坐落在中国魅力城市、北国雾凇之都——吉林省吉林市，是国家绿化模范单位。学校占地面积52.7</w:t>
      </w:r>
      <w:r>
        <w:rPr>
          <w:rFonts w:hint="eastAsia"/>
          <w:color w:val="auto"/>
          <w:lang w:val="en-US" w:eastAsia="zh-CN"/>
        </w:rPr>
        <w:t>3</w:t>
      </w:r>
      <w:r>
        <w:rPr>
          <w:rFonts w:hint="eastAsia"/>
          <w:color w:val="auto"/>
        </w:rPr>
        <w:t>万平方米，建筑面积27.</w:t>
      </w:r>
      <w:r>
        <w:rPr>
          <w:rFonts w:hint="eastAsia"/>
          <w:color w:val="auto"/>
          <w:lang w:val="en-US" w:eastAsia="zh-CN"/>
        </w:rPr>
        <w:t>42</w:t>
      </w:r>
      <w:r>
        <w:rPr>
          <w:rFonts w:hint="eastAsia"/>
          <w:color w:val="auto"/>
        </w:rPr>
        <w:t>万平方米，资产总值</w:t>
      </w:r>
      <w:r>
        <w:rPr>
          <w:rFonts w:hint="eastAsia"/>
          <w:color w:val="auto"/>
          <w:lang w:val="en-US" w:eastAsia="zh-CN"/>
        </w:rPr>
        <w:t>12.87</w:t>
      </w:r>
      <w:r>
        <w:rPr>
          <w:rFonts w:hint="eastAsia"/>
          <w:color w:val="auto"/>
        </w:rPr>
        <w:t>亿元，图书馆馆藏纸质图书</w:t>
      </w:r>
      <w:r>
        <w:rPr>
          <w:rFonts w:hint="eastAsia"/>
          <w:color w:val="auto"/>
          <w:lang w:val="en-US" w:eastAsia="zh-CN"/>
        </w:rPr>
        <w:t>91</w:t>
      </w:r>
      <w:r>
        <w:rPr>
          <w:rFonts w:hint="eastAsia"/>
          <w:color w:val="auto"/>
        </w:rPr>
        <w:t>万册。现有13个教学单位</w:t>
      </w:r>
      <w:r>
        <w:rPr>
          <w:rFonts w:hint="eastAsia"/>
          <w:color w:val="auto"/>
          <w:lang w:eastAsia="zh-CN"/>
        </w:rPr>
        <w:t>，</w:t>
      </w:r>
      <w:r>
        <w:rPr>
          <w:rFonts w:hint="eastAsia"/>
          <w:color w:val="auto"/>
        </w:rPr>
        <w:t>5个直属单位</w:t>
      </w:r>
      <w:r>
        <w:rPr>
          <w:rFonts w:hint="eastAsia"/>
          <w:color w:val="auto"/>
          <w:lang w:eastAsia="zh-CN"/>
        </w:rPr>
        <w:t>，</w:t>
      </w:r>
      <w:r>
        <w:rPr>
          <w:rFonts w:hint="eastAsia"/>
          <w:color w:val="auto"/>
        </w:rPr>
        <w:t>有2所附属医院、3所非直属附属医院，均为三级甲等医院；教学医院4所，各类实践教学基地134家。学校现有教职工1000余人，其中博士研究生导师2人，硕士研究生导师4</w:t>
      </w:r>
      <w:r>
        <w:rPr>
          <w:rFonts w:hint="eastAsia"/>
          <w:color w:val="auto"/>
          <w:lang w:val="en-US" w:eastAsia="zh-CN"/>
        </w:rPr>
        <w:t>7</w:t>
      </w:r>
      <w:r>
        <w:rPr>
          <w:rFonts w:hint="eastAsia"/>
          <w:color w:val="auto"/>
        </w:rPr>
        <w:t>人。</w:t>
      </w:r>
      <w:r>
        <w:rPr>
          <w:rFonts w:hint="eastAsia"/>
          <w:color w:val="auto"/>
          <w:lang w:eastAsia="zh-CN"/>
        </w:rPr>
        <w:t>硕士及以上学位教师388人，高级职称2</w:t>
      </w:r>
      <w:r>
        <w:rPr>
          <w:rFonts w:hint="eastAsia"/>
          <w:color w:val="auto"/>
          <w:lang w:val="en-US" w:eastAsia="zh-CN"/>
        </w:rPr>
        <w:t>00</w:t>
      </w:r>
      <w:r>
        <w:rPr>
          <w:rFonts w:hint="eastAsia"/>
          <w:color w:val="auto"/>
          <w:lang w:eastAsia="zh-CN"/>
        </w:rPr>
        <w:t>人。</w:t>
      </w:r>
      <w:r>
        <w:rPr>
          <w:rFonts w:hint="eastAsia"/>
          <w:color w:val="auto"/>
        </w:rPr>
        <w:t>学校开设</w:t>
      </w:r>
      <w:r>
        <w:rPr>
          <w:rFonts w:hint="eastAsia"/>
          <w:color w:val="auto"/>
          <w:lang w:val="en-US" w:eastAsia="zh-CN"/>
        </w:rPr>
        <w:t>20</w:t>
      </w:r>
      <w:r>
        <w:rPr>
          <w:rFonts w:hint="eastAsia"/>
          <w:color w:val="auto"/>
        </w:rPr>
        <w:t>个本科专业，6个专科专业，分布于医、理、工、管4个学科门类。拥有多项国家、省级优秀课程、精品课程，完成国家、军队重点课题86项，国家、军队、省级、市级科技进步奖和科技成果奖595项，国家发明奖和国家专利</w:t>
      </w:r>
      <w:r>
        <w:rPr>
          <w:rFonts w:hint="eastAsia"/>
          <w:color w:val="auto"/>
          <w:lang w:val="en-US" w:eastAsia="zh-CN"/>
        </w:rPr>
        <w:t>93</w:t>
      </w:r>
      <w:r>
        <w:rPr>
          <w:rFonts w:hint="eastAsia"/>
          <w:color w:val="auto"/>
        </w:rPr>
        <w:t>项，省自然科学学术成果奖3</w:t>
      </w:r>
      <w:r>
        <w:rPr>
          <w:rFonts w:hint="eastAsia"/>
          <w:color w:val="auto"/>
          <w:lang w:val="en-US" w:eastAsia="zh-CN"/>
        </w:rPr>
        <w:t>7</w:t>
      </w:r>
      <w:r>
        <w:rPr>
          <w:rFonts w:hint="eastAsia"/>
          <w:color w:val="auto"/>
        </w:rPr>
        <w:t>余项，完成主编</w:t>
      </w:r>
      <w:r>
        <w:rPr>
          <w:rFonts w:hint="eastAsia"/>
          <w:color w:val="auto"/>
          <w:lang w:eastAsia="zh-CN"/>
        </w:rPr>
        <w:t>省部级以上</w:t>
      </w:r>
      <w:r>
        <w:rPr>
          <w:rFonts w:hint="eastAsia"/>
          <w:color w:val="auto"/>
        </w:rPr>
        <w:t>规划教材</w:t>
      </w:r>
      <w:r>
        <w:rPr>
          <w:rFonts w:hint="eastAsia"/>
          <w:color w:val="auto"/>
          <w:lang w:val="en-US" w:eastAsia="zh-CN"/>
        </w:rPr>
        <w:t>13</w:t>
      </w:r>
      <w:r>
        <w:rPr>
          <w:rFonts w:hint="eastAsia"/>
          <w:color w:val="auto"/>
        </w:rPr>
        <w:t>部。吉林医药学院必将迎来更加辉煌灿烂的明天！</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eastAsia="黑体"/>
          <w:color w:val="auto"/>
          <w:sz w:val="24"/>
          <w:szCs w:val="24"/>
        </w:rPr>
      </w:pP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color w:val="auto"/>
          <w:sz w:val="32"/>
          <w:szCs w:val="32"/>
        </w:rPr>
      </w:pPr>
      <w:r>
        <w:rPr>
          <w:rFonts w:hint="eastAsia" w:ascii="黑体" w:eastAsia="黑体"/>
          <w:color w:val="auto"/>
          <w:sz w:val="32"/>
          <w:szCs w:val="32"/>
        </w:rPr>
        <w:t>一、</w:t>
      </w:r>
      <w:r>
        <w:rPr>
          <w:rFonts w:hint="eastAsia" w:ascii="黑体" w:eastAsia="黑体"/>
          <w:b/>
          <w:bCs/>
          <w:color w:val="auto"/>
          <w:sz w:val="32"/>
          <w:szCs w:val="32"/>
        </w:rPr>
        <w:t>吉林医药学院</w:t>
      </w:r>
      <w:r>
        <w:rPr>
          <w:rFonts w:hint="eastAsia" w:ascii="黑体" w:eastAsia="黑体"/>
          <w:b/>
          <w:bCs/>
          <w:color w:val="auto"/>
          <w:sz w:val="32"/>
          <w:szCs w:val="32"/>
          <w:lang w:val="en-US" w:eastAsia="zh-CN"/>
        </w:rPr>
        <w:t>国际学生报到</w:t>
      </w:r>
      <w:r>
        <w:rPr>
          <w:rFonts w:hint="eastAsia" w:ascii="黑体" w:eastAsia="黑体"/>
          <w:b/>
          <w:bCs/>
          <w:color w:val="auto"/>
          <w:sz w:val="32"/>
          <w:szCs w:val="32"/>
        </w:rPr>
        <w:t>须知</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lang w:val="en-US" w:eastAsia="zh-CN"/>
        </w:rPr>
        <w:t>1</w:t>
      </w:r>
      <w:r>
        <w:rPr>
          <w:rFonts w:hint="eastAsia" w:ascii="宋体" w:hAnsi="宋体"/>
          <w:color w:val="auto"/>
          <w:sz w:val="32"/>
          <w:szCs w:val="32"/>
        </w:rPr>
        <w:t>.</w:t>
      </w:r>
      <w:r>
        <w:rPr>
          <w:rFonts w:hint="eastAsia" w:ascii="宋体" w:hAnsi="宋体"/>
          <w:color w:val="auto"/>
          <w:sz w:val="32"/>
          <w:szCs w:val="32"/>
          <w:lang w:val="en-US" w:eastAsia="zh-CN"/>
        </w:rPr>
        <w:t>国际学生</w:t>
      </w:r>
      <w:r>
        <w:rPr>
          <w:rFonts w:hint="eastAsia"/>
          <w:color w:val="auto"/>
          <w:sz w:val="32"/>
          <w:szCs w:val="32"/>
        </w:rPr>
        <w:t>在规定时间内，持《</w:t>
      </w:r>
      <w:r>
        <w:rPr>
          <w:rFonts w:hint="eastAsia"/>
          <w:color w:val="auto"/>
          <w:sz w:val="32"/>
          <w:szCs w:val="32"/>
          <w:lang w:val="en-US" w:eastAsia="zh-CN"/>
        </w:rPr>
        <w:t>入学</w:t>
      </w:r>
      <w:r>
        <w:rPr>
          <w:rFonts w:hint="eastAsia"/>
          <w:color w:val="auto"/>
          <w:sz w:val="32"/>
          <w:szCs w:val="32"/>
        </w:rPr>
        <w:t>通知书》、JW202表、护照（签证为X）</w:t>
      </w:r>
      <w:r>
        <w:rPr>
          <w:rFonts w:hint="eastAsia"/>
          <w:color w:val="auto"/>
          <w:sz w:val="32"/>
          <w:szCs w:val="32"/>
          <w:lang w:eastAsia="zh-CN"/>
        </w:rPr>
        <w:t>、</w:t>
      </w:r>
      <w:r>
        <w:rPr>
          <w:rFonts w:hint="eastAsia"/>
          <w:color w:val="auto"/>
          <w:sz w:val="32"/>
          <w:szCs w:val="32"/>
          <w:lang w:val="en-US" w:eastAsia="zh-CN"/>
        </w:rPr>
        <w:t>最高学历原件</w:t>
      </w:r>
      <w:r>
        <w:rPr>
          <w:rFonts w:hint="eastAsia"/>
          <w:color w:val="auto"/>
          <w:sz w:val="32"/>
          <w:szCs w:val="32"/>
        </w:rPr>
        <w:t>到国际教育学院报到，缴纳学费、教材费</w:t>
      </w:r>
      <w:r>
        <w:rPr>
          <w:rFonts w:hint="eastAsia"/>
          <w:color w:val="auto"/>
          <w:sz w:val="32"/>
          <w:szCs w:val="32"/>
          <w:lang w:eastAsia="zh-CN"/>
        </w:rPr>
        <w:t>、</w:t>
      </w:r>
      <w:r>
        <w:rPr>
          <w:rFonts w:hint="eastAsia"/>
          <w:color w:val="auto"/>
          <w:sz w:val="32"/>
          <w:szCs w:val="32"/>
          <w:lang w:val="en-US" w:eastAsia="zh-CN"/>
        </w:rPr>
        <w:t>体检费</w:t>
      </w:r>
      <w:r>
        <w:rPr>
          <w:rFonts w:hint="eastAsia"/>
          <w:color w:val="auto"/>
          <w:sz w:val="32"/>
          <w:szCs w:val="32"/>
        </w:rPr>
        <w:t>等</w:t>
      </w:r>
      <w:r>
        <w:rPr>
          <w:rFonts w:hint="eastAsia"/>
          <w:color w:val="auto"/>
          <w:sz w:val="32"/>
          <w:szCs w:val="32"/>
          <w:u w:val="none"/>
          <w:lang w:eastAsia="zh-CN"/>
        </w:rPr>
        <w:t>所有</w:t>
      </w:r>
      <w:r>
        <w:rPr>
          <w:rFonts w:hint="eastAsia"/>
          <w:color w:val="auto"/>
          <w:sz w:val="32"/>
          <w:szCs w:val="32"/>
        </w:rPr>
        <w:t>费用</w:t>
      </w:r>
      <w:r>
        <w:rPr>
          <w:rFonts w:hint="eastAsia"/>
          <w:color w:val="auto"/>
          <w:sz w:val="32"/>
          <w:szCs w:val="32"/>
          <w:lang w:eastAsia="zh-CN"/>
        </w:rPr>
        <w:t>，</w:t>
      </w:r>
      <w:r>
        <w:rPr>
          <w:rFonts w:hint="eastAsia"/>
          <w:color w:val="auto"/>
          <w:sz w:val="32"/>
          <w:szCs w:val="32"/>
        </w:rPr>
        <w:t>凡因</w:t>
      </w:r>
      <w:r>
        <w:rPr>
          <w:rFonts w:hint="eastAsia" w:ascii="宋体" w:hAnsi="宋体"/>
          <w:color w:val="auto"/>
          <w:sz w:val="32"/>
          <w:szCs w:val="32"/>
          <w:lang w:val="en-US" w:eastAsia="zh-CN"/>
        </w:rPr>
        <w:t>国际学生</w:t>
      </w:r>
      <w:r>
        <w:rPr>
          <w:rFonts w:hint="eastAsia"/>
          <w:color w:val="auto"/>
          <w:sz w:val="32"/>
          <w:szCs w:val="32"/>
        </w:rPr>
        <w:t>自身原因离开学校的，</w:t>
      </w:r>
      <w:r>
        <w:rPr>
          <w:rFonts w:hint="eastAsia"/>
          <w:color w:val="auto"/>
          <w:sz w:val="32"/>
          <w:szCs w:val="32"/>
          <w:lang w:eastAsia="zh-CN"/>
        </w:rPr>
        <w:t>所有</w:t>
      </w:r>
      <w:r>
        <w:rPr>
          <w:rFonts w:hint="eastAsia"/>
          <w:color w:val="auto"/>
          <w:sz w:val="32"/>
          <w:szCs w:val="32"/>
        </w:rPr>
        <w:t>费</w:t>
      </w:r>
      <w:r>
        <w:rPr>
          <w:rFonts w:hint="eastAsia"/>
          <w:color w:val="auto"/>
          <w:sz w:val="32"/>
          <w:szCs w:val="32"/>
          <w:lang w:eastAsia="zh-CN"/>
        </w:rPr>
        <w:t>用</w:t>
      </w:r>
      <w:r>
        <w:rPr>
          <w:rFonts w:hint="eastAsia"/>
          <w:color w:val="auto"/>
          <w:sz w:val="32"/>
          <w:szCs w:val="32"/>
        </w:rPr>
        <w:t>均不退还。因故不能按期</w:t>
      </w:r>
      <w:r>
        <w:rPr>
          <w:rFonts w:hint="eastAsia"/>
          <w:color w:val="auto"/>
          <w:sz w:val="32"/>
          <w:szCs w:val="32"/>
          <w:lang w:val="en-US" w:eastAsia="zh-CN"/>
        </w:rPr>
        <w:t>报到</w:t>
      </w:r>
      <w:r>
        <w:rPr>
          <w:rFonts w:hint="eastAsia"/>
          <w:color w:val="auto"/>
          <w:sz w:val="32"/>
          <w:szCs w:val="32"/>
        </w:rPr>
        <w:t>者，</w:t>
      </w:r>
      <w:r>
        <w:rPr>
          <w:rFonts w:hint="eastAsia"/>
          <w:color w:val="auto"/>
          <w:sz w:val="32"/>
          <w:szCs w:val="32"/>
          <w:lang w:val="en-US" w:eastAsia="zh-CN"/>
        </w:rPr>
        <w:t>取消入学资格。</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rPr>
        <w:t>我校的</w:t>
      </w:r>
      <w:r>
        <w:rPr>
          <w:rFonts w:hint="eastAsia" w:ascii="宋体" w:hAnsi="宋体"/>
          <w:color w:val="auto"/>
          <w:sz w:val="32"/>
          <w:szCs w:val="32"/>
          <w:lang w:val="en-US" w:eastAsia="zh-CN"/>
        </w:rPr>
        <w:t>国际学生</w:t>
      </w:r>
      <w:r>
        <w:rPr>
          <w:rFonts w:hint="eastAsia"/>
          <w:color w:val="auto"/>
          <w:sz w:val="32"/>
          <w:szCs w:val="32"/>
        </w:rPr>
        <w:t>均应取得吉林省出入境检验检疫局出具的健康证明</w:t>
      </w:r>
      <w:r>
        <w:rPr>
          <w:rFonts w:hint="eastAsia"/>
          <w:color w:val="auto"/>
          <w:sz w:val="32"/>
          <w:szCs w:val="32"/>
          <w:lang w:eastAsia="zh-CN"/>
        </w:rPr>
        <w:t>，</w:t>
      </w:r>
      <w:r>
        <w:rPr>
          <w:rFonts w:hint="eastAsia"/>
          <w:color w:val="auto"/>
          <w:sz w:val="32"/>
          <w:szCs w:val="32"/>
          <w:lang w:val="en-US" w:eastAsia="zh-CN"/>
        </w:rPr>
        <w:t>其</w:t>
      </w:r>
      <w:r>
        <w:rPr>
          <w:rFonts w:hint="eastAsia"/>
          <w:color w:val="auto"/>
          <w:sz w:val="32"/>
          <w:szCs w:val="32"/>
        </w:rPr>
        <w:t>费用自理</w:t>
      </w:r>
      <w:r>
        <w:rPr>
          <w:rFonts w:hint="eastAsia"/>
          <w:color w:val="auto"/>
          <w:sz w:val="32"/>
          <w:szCs w:val="32"/>
          <w:lang w:eastAsia="zh-CN"/>
        </w:rPr>
        <w:t>，</w:t>
      </w:r>
      <w:r>
        <w:rPr>
          <w:rFonts w:hint="eastAsia"/>
          <w:color w:val="auto"/>
          <w:sz w:val="32"/>
          <w:szCs w:val="32"/>
        </w:rPr>
        <w:t>不能取得健康证明的应立即回国。</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lang w:val="en-US" w:eastAsia="zh-CN"/>
        </w:rPr>
        <w:t>3</w:t>
      </w:r>
      <w:r>
        <w:rPr>
          <w:rFonts w:hint="eastAsia" w:ascii="宋体" w:hAnsi="宋体"/>
          <w:color w:val="auto"/>
          <w:sz w:val="32"/>
          <w:szCs w:val="32"/>
        </w:rPr>
        <w:t>.</w:t>
      </w:r>
      <w:r>
        <w:rPr>
          <w:rFonts w:hint="eastAsia" w:ascii="宋体" w:hAnsi="宋体"/>
          <w:color w:val="auto"/>
          <w:sz w:val="32"/>
          <w:szCs w:val="32"/>
          <w:lang w:val="en-US" w:eastAsia="zh-CN"/>
        </w:rPr>
        <w:t>国际学生</w:t>
      </w:r>
      <w:r>
        <w:rPr>
          <w:rFonts w:hint="eastAsia"/>
          <w:color w:val="auto"/>
          <w:sz w:val="32"/>
          <w:szCs w:val="32"/>
        </w:rPr>
        <w:t>需持X签证入校学习，</w:t>
      </w:r>
      <w:r>
        <w:rPr>
          <w:rFonts w:hint="eastAsia"/>
          <w:color w:val="auto"/>
          <w:sz w:val="32"/>
          <w:szCs w:val="32"/>
          <w:lang w:eastAsia="zh-CN"/>
        </w:rPr>
        <w:t>并于</w:t>
      </w:r>
      <w:r>
        <w:rPr>
          <w:rFonts w:hint="eastAsia"/>
          <w:color w:val="auto"/>
          <w:sz w:val="32"/>
          <w:szCs w:val="32"/>
        </w:rPr>
        <w:t>报到后24小时内到当地派出所办理</w:t>
      </w:r>
      <w:r>
        <w:rPr>
          <w:rFonts w:hint="eastAsia"/>
          <w:color w:val="auto"/>
          <w:sz w:val="32"/>
          <w:szCs w:val="32"/>
          <w:lang w:val="en-US" w:eastAsia="zh-CN"/>
        </w:rPr>
        <w:t>临时</w:t>
      </w:r>
      <w:r>
        <w:rPr>
          <w:rFonts w:hint="eastAsia"/>
          <w:color w:val="auto"/>
          <w:sz w:val="32"/>
          <w:szCs w:val="32"/>
        </w:rPr>
        <w:t>住宿登记。</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4</w:t>
      </w:r>
      <w:r>
        <w:rPr>
          <w:rFonts w:hint="eastAsia" w:ascii="宋体" w:hAnsi="宋体"/>
          <w:color w:val="auto"/>
          <w:sz w:val="32"/>
          <w:szCs w:val="32"/>
        </w:rPr>
        <w:t>.</w:t>
      </w:r>
      <w:r>
        <w:rPr>
          <w:rFonts w:hint="eastAsia" w:ascii="宋体" w:hAnsi="宋体"/>
          <w:color w:val="auto"/>
          <w:sz w:val="32"/>
          <w:szCs w:val="32"/>
          <w:lang w:val="en-US" w:eastAsia="zh-CN"/>
        </w:rPr>
        <w:t>国际学生</w:t>
      </w:r>
      <w:r>
        <w:rPr>
          <w:rFonts w:hint="eastAsia"/>
          <w:color w:val="auto"/>
          <w:sz w:val="32"/>
          <w:szCs w:val="32"/>
        </w:rPr>
        <w:t>入境30天内需办理完成《中华人民共和国外国人居留许可》</w:t>
      </w:r>
      <w:r>
        <w:rPr>
          <w:rFonts w:hint="eastAsia"/>
          <w:color w:val="auto"/>
          <w:sz w:val="32"/>
          <w:szCs w:val="32"/>
          <w:lang w:eastAsia="zh-CN"/>
        </w:rPr>
        <w:t>（</w:t>
      </w:r>
      <w:r>
        <w:rPr>
          <w:rFonts w:hint="eastAsia"/>
          <w:color w:val="auto"/>
          <w:sz w:val="32"/>
          <w:szCs w:val="32"/>
          <w:lang w:val="en-US" w:eastAsia="zh-CN"/>
        </w:rPr>
        <w:t>下简称居留许可</w:t>
      </w:r>
      <w:r>
        <w:rPr>
          <w:rFonts w:hint="eastAsia"/>
          <w:color w:val="auto"/>
          <w:sz w:val="32"/>
          <w:szCs w:val="32"/>
          <w:lang w:eastAsia="zh-CN"/>
        </w:rPr>
        <w:t>）</w:t>
      </w:r>
      <w:r>
        <w:rPr>
          <w:rFonts w:hint="eastAsia"/>
          <w:color w:val="auto"/>
          <w:sz w:val="32"/>
          <w:szCs w:val="32"/>
        </w:rPr>
        <w:t>，国际教育学院为</w:t>
      </w:r>
      <w:r>
        <w:rPr>
          <w:rFonts w:hint="eastAsia" w:ascii="宋体" w:hAnsi="宋体"/>
          <w:color w:val="auto"/>
          <w:sz w:val="32"/>
          <w:szCs w:val="32"/>
          <w:lang w:val="en-US" w:eastAsia="zh-CN"/>
        </w:rPr>
        <w:t>国际学生</w:t>
      </w:r>
      <w:r>
        <w:rPr>
          <w:rFonts w:hint="eastAsia"/>
          <w:color w:val="auto"/>
          <w:sz w:val="32"/>
          <w:szCs w:val="32"/>
        </w:rPr>
        <w:t>代办该手续，所需签证费用自理。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5</w:t>
      </w:r>
      <w:r>
        <w:rPr>
          <w:rFonts w:hint="eastAsia" w:ascii="宋体" w:hAnsi="宋体"/>
          <w:color w:val="auto"/>
          <w:sz w:val="32"/>
          <w:szCs w:val="32"/>
        </w:rPr>
        <w:t>.</w:t>
      </w:r>
      <w:r>
        <w:rPr>
          <w:rFonts w:hint="eastAsia" w:ascii="宋体" w:hAnsi="宋体"/>
          <w:color w:val="auto"/>
          <w:sz w:val="32"/>
          <w:szCs w:val="32"/>
          <w:lang w:val="en-US" w:eastAsia="zh-CN"/>
        </w:rPr>
        <w:t>我校</w:t>
      </w:r>
      <w:r>
        <w:rPr>
          <w:rFonts w:hint="eastAsia"/>
          <w:color w:val="auto"/>
          <w:sz w:val="32"/>
          <w:szCs w:val="32"/>
          <w:lang w:eastAsia="zh-CN"/>
        </w:rPr>
        <w:t>国际学生必须按照国家有关规定和学校要求</w:t>
      </w:r>
      <w:r>
        <w:rPr>
          <w:rFonts w:hint="eastAsia"/>
          <w:color w:val="auto"/>
          <w:sz w:val="32"/>
          <w:szCs w:val="32"/>
        </w:rPr>
        <w:t>购买</w:t>
      </w:r>
      <w:r>
        <w:rPr>
          <w:rFonts w:hint="eastAsia"/>
          <w:color w:val="auto"/>
          <w:sz w:val="32"/>
          <w:szCs w:val="32"/>
          <w:lang w:val="en-US" w:eastAsia="zh-CN"/>
        </w:rPr>
        <w:t>综合医疗</w:t>
      </w:r>
      <w:r>
        <w:rPr>
          <w:rFonts w:hint="eastAsia"/>
          <w:color w:val="auto"/>
          <w:sz w:val="32"/>
          <w:szCs w:val="32"/>
        </w:rPr>
        <w:t>保险。</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6</w:t>
      </w:r>
      <w:r>
        <w:rPr>
          <w:rFonts w:hint="eastAsia" w:ascii="宋体" w:hAnsi="宋体"/>
          <w:color w:val="auto"/>
          <w:sz w:val="32"/>
          <w:szCs w:val="32"/>
        </w:rPr>
        <w:t>.</w:t>
      </w:r>
      <w:r>
        <w:rPr>
          <w:rFonts w:hint="eastAsia" w:ascii="宋体" w:hAnsi="宋体"/>
          <w:color w:val="auto"/>
          <w:sz w:val="32"/>
          <w:szCs w:val="32"/>
          <w:lang w:val="en-US" w:eastAsia="zh-CN"/>
        </w:rPr>
        <w:t>我校</w:t>
      </w:r>
      <w:r>
        <w:rPr>
          <w:rFonts w:hint="eastAsia"/>
          <w:color w:val="auto"/>
          <w:sz w:val="32"/>
          <w:szCs w:val="32"/>
          <w:lang w:eastAsia="zh-CN"/>
        </w:rPr>
        <w:t>国际学生</w:t>
      </w:r>
      <w:r>
        <w:rPr>
          <w:rFonts w:hint="eastAsia"/>
          <w:color w:val="auto"/>
          <w:sz w:val="32"/>
          <w:szCs w:val="32"/>
        </w:rPr>
        <w:t>需注意居留许可</w:t>
      </w:r>
      <w:r>
        <w:rPr>
          <w:rFonts w:hint="eastAsia"/>
          <w:color w:val="auto"/>
          <w:sz w:val="32"/>
          <w:szCs w:val="32"/>
          <w:lang w:eastAsia="zh-CN"/>
        </w:rPr>
        <w:t>证的</w:t>
      </w:r>
      <w:r>
        <w:rPr>
          <w:rFonts w:hint="eastAsia"/>
          <w:color w:val="auto"/>
          <w:sz w:val="32"/>
          <w:szCs w:val="32"/>
        </w:rPr>
        <w:t>有效期限，如</w:t>
      </w:r>
      <w:r>
        <w:rPr>
          <w:rFonts w:hint="eastAsia"/>
          <w:color w:val="auto"/>
          <w:sz w:val="32"/>
          <w:szCs w:val="32"/>
          <w:lang w:val="en-US" w:eastAsia="zh-CN"/>
        </w:rPr>
        <w:t>计划</w:t>
      </w:r>
      <w:r>
        <w:rPr>
          <w:rFonts w:hint="eastAsia"/>
          <w:color w:val="auto"/>
          <w:sz w:val="32"/>
          <w:szCs w:val="32"/>
        </w:rPr>
        <w:t>继续在校学习，应在居留许可</w:t>
      </w:r>
      <w:r>
        <w:rPr>
          <w:rFonts w:hint="eastAsia"/>
          <w:color w:val="auto"/>
          <w:sz w:val="32"/>
          <w:szCs w:val="32"/>
          <w:lang w:val="en-US" w:eastAsia="zh-CN"/>
        </w:rPr>
        <w:t>有效期限</w:t>
      </w:r>
      <w:r>
        <w:rPr>
          <w:rFonts w:hint="eastAsia"/>
          <w:color w:val="auto"/>
          <w:sz w:val="32"/>
          <w:szCs w:val="32"/>
        </w:rPr>
        <w:t>前一个月，申请延期，方可办理居留许可延期手续。如未按时办理延期手续</w:t>
      </w:r>
      <w:r>
        <w:rPr>
          <w:rFonts w:hint="eastAsia"/>
          <w:color w:val="auto"/>
          <w:sz w:val="32"/>
          <w:szCs w:val="32"/>
          <w:lang w:eastAsia="zh-CN"/>
        </w:rPr>
        <w:t>，</w:t>
      </w:r>
      <w:r>
        <w:rPr>
          <w:rFonts w:hint="eastAsia"/>
          <w:color w:val="auto"/>
          <w:sz w:val="32"/>
          <w:szCs w:val="32"/>
        </w:rPr>
        <w:t>将被公安机关警告</w:t>
      </w:r>
      <w:r>
        <w:rPr>
          <w:rFonts w:hint="eastAsia"/>
          <w:color w:val="auto"/>
          <w:sz w:val="32"/>
          <w:szCs w:val="32"/>
          <w:lang w:val="en-US" w:eastAsia="zh-CN"/>
        </w:rPr>
        <w:t>并</w:t>
      </w:r>
      <w:r>
        <w:rPr>
          <w:rFonts w:hint="eastAsia"/>
          <w:color w:val="auto"/>
          <w:sz w:val="32"/>
          <w:szCs w:val="32"/>
        </w:rPr>
        <w:t>处以500元人民币/日罚款，或处3日以上，10日以下拘留，情节严重</w:t>
      </w:r>
      <w:r>
        <w:rPr>
          <w:rFonts w:hint="eastAsia"/>
          <w:color w:val="auto"/>
          <w:sz w:val="32"/>
          <w:szCs w:val="32"/>
          <w:lang w:eastAsia="zh-CN"/>
        </w:rPr>
        <w:t>者</w:t>
      </w:r>
      <w:r>
        <w:rPr>
          <w:rFonts w:hint="eastAsia"/>
          <w:color w:val="auto"/>
          <w:sz w:val="32"/>
          <w:szCs w:val="32"/>
        </w:rPr>
        <w:t>，限期出境。</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lang w:val="en-US" w:eastAsia="zh-CN"/>
        </w:rPr>
        <w:t>7</w:t>
      </w:r>
      <w:r>
        <w:rPr>
          <w:rFonts w:hint="eastAsia" w:ascii="宋体" w:hAnsi="宋体"/>
          <w:color w:val="auto"/>
          <w:sz w:val="32"/>
          <w:szCs w:val="32"/>
        </w:rPr>
        <w:t>.</w:t>
      </w:r>
      <w:r>
        <w:rPr>
          <w:rFonts w:hint="eastAsia" w:ascii="宋体" w:hAnsi="宋体"/>
          <w:color w:val="auto"/>
          <w:sz w:val="32"/>
          <w:szCs w:val="32"/>
          <w:lang w:val="en-US" w:eastAsia="zh-CN"/>
        </w:rPr>
        <w:t>国际学生</w:t>
      </w:r>
      <w:r>
        <w:rPr>
          <w:rFonts w:hint="eastAsia"/>
          <w:color w:val="auto"/>
          <w:sz w:val="32"/>
          <w:szCs w:val="32"/>
        </w:rPr>
        <w:t>应在学校规定的时间内，以人民币现金方式或汇款方式</w:t>
      </w:r>
      <w:r>
        <w:rPr>
          <w:rFonts w:hint="eastAsia"/>
          <w:color w:val="auto"/>
          <w:sz w:val="32"/>
          <w:szCs w:val="32"/>
          <w:lang w:eastAsia="zh-CN"/>
        </w:rPr>
        <w:t>缴</w:t>
      </w:r>
      <w:r>
        <w:rPr>
          <w:rFonts w:hint="eastAsia"/>
          <w:color w:val="auto"/>
          <w:sz w:val="32"/>
          <w:szCs w:val="32"/>
        </w:rPr>
        <w:t>纳本学年费用。未按期</w:t>
      </w:r>
      <w:r>
        <w:rPr>
          <w:rFonts w:hint="eastAsia"/>
          <w:color w:val="auto"/>
          <w:sz w:val="32"/>
          <w:szCs w:val="32"/>
          <w:lang w:eastAsia="zh-CN"/>
        </w:rPr>
        <w:t>缴</w:t>
      </w:r>
      <w:r>
        <w:rPr>
          <w:rFonts w:hint="eastAsia"/>
          <w:color w:val="auto"/>
          <w:sz w:val="32"/>
          <w:szCs w:val="32"/>
        </w:rPr>
        <w:t>清费用者，加罚5%滞纳金，</w:t>
      </w:r>
      <w:r>
        <w:rPr>
          <w:rFonts w:hint="eastAsia"/>
          <w:color w:val="auto"/>
          <w:sz w:val="32"/>
          <w:szCs w:val="32"/>
          <w:lang w:val="en-US" w:eastAsia="zh-CN"/>
        </w:rPr>
        <w:t>恶意拖欠学费者</w:t>
      </w:r>
      <w:r>
        <w:rPr>
          <w:rFonts w:hint="eastAsia"/>
          <w:color w:val="auto"/>
          <w:sz w:val="32"/>
          <w:szCs w:val="32"/>
        </w:rPr>
        <w:t>，学校将</w:t>
      </w:r>
      <w:r>
        <w:rPr>
          <w:rFonts w:hint="eastAsia"/>
          <w:color w:val="auto"/>
          <w:sz w:val="32"/>
          <w:szCs w:val="32"/>
          <w:lang w:val="en-US" w:eastAsia="zh-CN"/>
        </w:rPr>
        <w:t>对其作退学处理</w:t>
      </w:r>
      <w:r>
        <w:rPr>
          <w:rFonts w:hint="eastAsia"/>
          <w:color w:val="auto"/>
          <w:sz w:val="32"/>
          <w:szCs w:val="32"/>
        </w:rPr>
        <w:t>。</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8</w:t>
      </w:r>
      <w:r>
        <w:rPr>
          <w:rFonts w:hint="eastAsia" w:ascii="宋体" w:hAnsi="宋体"/>
          <w:color w:val="auto"/>
          <w:sz w:val="32"/>
          <w:szCs w:val="32"/>
        </w:rPr>
        <w:t>.</w:t>
      </w:r>
      <w:r>
        <w:rPr>
          <w:rFonts w:hint="eastAsia"/>
          <w:color w:val="auto"/>
          <w:sz w:val="32"/>
          <w:szCs w:val="32"/>
        </w:rPr>
        <w:t>吉林市冬季温度较低，请注意防寒保暖，自行购买冬季衣物。</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b/>
          <w:bCs/>
          <w:color w:val="auto"/>
          <w:sz w:val="32"/>
          <w:szCs w:val="32"/>
        </w:rPr>
      </w:pPr>
      <w:r>
        <w:rPr>
          <w:rFonts w:hint="eastAsia"/>
          <w:b/>
          <w:bCs/>
          <w:color w:val="auto"/>
          <w:sz w:val="32"/>
          <w:szCs w:val="32"/>
        </w:rPr>
        <w:t>吉林医药学院人民币汇款账户信息：</w:t>
      </w:r>
    </w:p>
    <w:p>
      <w:pPr>
        <w:keepNext w:val="0"/>
        <w:keepLines w:val="0"/>
        <w:pageBreakBefore w:val="0"/>
        <w:widowControl/>
        <w:suppressLineNumbers w:val="0"/>
        <w:kinsoku/>
        <w:wordWrap/>
        <w:overflowPunct/>
        <w:topLinePunct w:val="0"/>
        <w:autoSpaceDE/>
        <w:autoSpaceDN/>
        <w:bidi w:val="0"/>
        <w:adjustRightInd/>
        <w:snapToGrid/>
        <w:spacing w:line="240" w:lineRule="auto"/>
        <w:ind w:left="632" w:leftChars="200" w:right="0" w:rightChars="0" w:firstLine="0" w:firstLineChars="0"/>
        <w:jc w:val="left"/>
        <w:textAlignment w:val="auto"/>
        <w:outlineLvl w:val="9"/>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吉林医药学院人民币汇款账户信息：</w:t>
      </w:r>
      <w:r>
        <w:rPr>
          <w:rFonts w:ascii="宋体" w:hAnsi="宋体" w:eastAsia="宋体" w:cs="宋体"/>
          <w:kern w:val="0"/>
          <w:sz w:val="32"/>
          <w:szCs w:val="32"/>
          <w:lang w:val="en-US" w:eastAsia="zh-CN" w:bidi="ar"/>
        </w:rPr>
        <w:br w:type="textWrapping"/>
      </w:r>
      <w:r>
        <w:rPr>
          <w:rFonts w:ascii="宋体" w:hAnsi="宋体" w:eastAsia="宋体" w:cs="宋体"/>
          <w:kern w:val="0"/>
          <w:sz w:val="32"/>
          <w:szCs w:val="32"/>
          <w:lang w:val="en-US" w:eastAsia="zh-CN" w:bidi="ar"/>
        </w:rPr>
        <w:t>户  名：吉林医药学院   </w:t>
      </w:r>
    </w:p>
    <w:p>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632" w:firstLineChars="200"/>
        <w:jc w:val="left"/>
        <w:textAlignment w:val="auto"/>
        <w:outlineLvl w:val="9"/>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开</w:t>
      </w:r>
      <w:r>
        <w:rPr>
          <w:rFonts w:hint="eastAsia" w:ascii="宋体" w:hAnsi="宋体" w:eastAsia="宋体" w:cs="宋体"/>
          <w:kern w:val="0"/>
          <w:sz w:val="32"/>
          <w:szCs w:val="32"/>
          <w:lang w:val="en-US" w:eastAsia="zh-CN" w:bidi="ar"/>
        </w:rPr>
        <w:t xml:space="preserve"> </w:t>
      </w:r>
      <w:r>
        <w:rPr>
          <w:rFonts w:ascii="宋体" w:hAnsi="宋体" w:eastAsia="宋体" w:cs="宋体"/>
          <w:kern w:val="0"/>
          <w:sz w:val="32"/>
          <w:szCs w:val="32"/>
          <w:lang w:val="en-US" w:eastAsia="zh-CN" w:bidi="ar"/>
        </w:rPr>
        <w:t>户</w:t>
      </w:r>
      <w:r>
        <w:rPr>
          <w:rFonts w:hint="eastAsia" w:ascii="宋体" w:hAnsi="宋体" w:eastAsia="宋体" w:cs="宋体"/>
          <w:kern w:val="0"/>
          <w:sz w:val="32"/>
          <w:szCs w:val="32"/>
          <w:lang w:val="en-US" w:eastAsia="zh-CN" w:bidi="ar"/>
        </w:rPr>
        <w:t xml:space="preserve"> </w:t>
      </w:r>
      <w:r>
        <w:rPr>
          <w:rFonts w:ascii="宋体" w:hAnsi="宋体" w:eastAsia="宋体" w:cs="宋体"/>
          <w:kern w:val="0"/>
          <w:sz w:val="32"/>
          <w:szCs w:val="32"/>
          <w:lang w:val="en-US" w:eastAsia="zh-CN" w:bidi="ar"/>
        </w:rPr>
        <w:t>行：中国银行吉林滨江路支行   </w:t>
      </w:r>
    </w:p>
    <w:p>
      <w:pPr>
        <w:keepNext w:val="0"/>
        <w:keepLines w:val="0"/>
        <w:pageBreakBefore w:val="0"/>
        <w:widowControl/>
        <w:suppressLineNumbers w:val="0"/>
        <w:kinsoku/>
        <w:wordWrap/>
        <w:overflowPunct/>
        <w:topLinePunct w:val="0"/>
        <w:autoSpaceDE/>
        <w:autoSpaceDN/>
        <w:bidi w:val="0"/>
        <w:adjustRightInd/>
        <w:snapToGrid/>
        <w:spacing w:line="240" w:lineRule="auto"/>
        <w:ind w:left="632" w:leftChars="200" w:right="0" w:rightChars="0" w:firstLine="0" w:firstLineChars="0"/>
        <w:jc w:val="left"/>
        <w:textAlignment w:val="auto"/>
        <w:outlineLvl w:val="9"/>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账  号：162037354196</w:t>
      </w:r>
      <w:r>
        <w:rPr>
          <w:rFonts w:ascii="宋体" w:hAnsi="宋体" w:eastAsia="宋体" w:cs="宋体"/>
          <w:kern w:val="0"/>
          <w:sz w:val="32"/>
          <w:szCs w:val="32"/>
          <w:lang w:val="en-US" w:eastAsia="zh-CN" w:bidi="ar"/>
        </w:rPr>
        <w:br w:type="textWrapping"/>
      </w:r>
      <w:r>
        <w:rPr>
          <w:rFonts w:ascii="宋体" w:hAnsi="宋体" w:eastAsia="宋体" w:cs="宋体"/>
          <w:b/>
          <w:bCs/>
          <w:kern w:val="0"/>
          <w:sz w:val="32"/>
          <w:szCs w:val="32"/>
          <w:lang w:val="en-US" w:eastAsia="zh-CN" w:bidi="ar"/>
        </w:rPr>
        <w:t>吉林医药学院外币汇款账户信息：</w:t>
      </w:r>
      <w:r>
        <w:rPr>
          <w:rFonts w:ascii="宋体" w:hAnsi="宋体" w:eastAsia="宋体" w:cs="宋体"/>
          <w:b/>
          <w:bCs/>
          <w:kern w:val="0"/>
          <w:sz w:val="32"/>
          <w:szCs w:val="32"/>
          <w:lang w:val="en-US" w:eastAsia="zh-CN" w:bidi="ar"/>
        </w:rPr>
        <w:br w:type="textWrapping"/>
      </w:r>
      <w:r>
        <w:rPr>
          <w:rFonts w:ascii="宋体" w:hAnsi="宋体" w:eastAsia="宋体" w:cs="宋体"/>
          <w:kern w:val="0"/>
          <w:sz w:val="32"/>
          <w:szCs w:val="32"/>
          <w:lang w:val="en-US" w:eastAsia="zh-CN" w:bidi="ar"/>
        </w:rPr>
        <w:t>户  名：吉林医药学院   </w:t>
      </w:r>
    </w:p>
    <w:p>
      <w:pPr>
        <w:keepNext w:val="0"/>
        <w:keepLines w:val="0"/>
        <w:pageBreakBefore w:val="0"/>
        <w:widowControl/>
        <w:suppressLineNumbers w:val="0"/>
        <w:kinsoku/>
        <w:wordWrap/>
        <w:overflowPunct/>
        <w:topLinePunct w:val="0"/>
        <w:autoSpaceDE/>
        <w:autoSpaceDN/>
        <w:bidi w:val="0"/>
        <w:adjustRightInd/>
        <w:snapToGrid/>
        <w:spacing w:line="240" w:lineRule="auto"/>
        <w:ind w:left="632" w:leftChars="200" w:right="0" w:rightChars="0" w:firstLine="0" w:firstLineChars="0"/>
        <w:jc w:val="left"/>
        <w:textAlignment w:val="auto"/>
        <w:outlineLvl w:val="9"/>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开</w:t>
      </w:r>
      <w:r>
        <w:rPr>
          <w:rFonts w:hint="eastAsia" w:ascii="宋体" w:hAnsi="宋体" w:eastAsia="宋体" w:cs="宋体"/>
          <w:kern w:val="0"/>
          <w:sz w:val="32"/>
          <w:szCs w:val="32"/>
          <w:lang w:val="en-US" w:eastAsia="zh-CN" w:bidi="ar"/>
        </w:rPr>
        <w:t xml:space="preserve"> </w:t>
      </w:r>
      <w:r>
        <w:rPr>
          <w:rFonts w:ascii="宋体" w:hAnsi="宋体" w:eastAsia="宋体" w:cs="宋体"/>
          <w:kern w:val="0"/>
          <w:sz w:val="32"/>
          <w:szCs w:val="32"/>
          <w:lang w:val="en-US" w:eastAsia="zh-CN" w:bidi="ar"/>
        </w:rPr>
        <w:t>户</w:t>
      </w:r>
      <w:r>
        <w:rPr>
          <w:rFonts w:hint="eastAsia" w:ascii="宋体" w:hAnsi="宋体" w:eastAsia="宋体" w:cs="宋体"/>
          <w:kern w:val="0"/>
          <w:sz w:val="32"/>
          <w:szCs w:val="32"/>
          <w:lang w:val="en-US" w:eastAsia="zh-CN" w:bidi="ar"/>
        </w:rPr>
        <w:t xml:space="preserve"> </w:t>
      </w:r>
      <w:r>
        <w:rPr>
          <w:rFonts w:ascii="宋体" w:hAnsi="宋体" w:eastAsia="宋体" w:cs="宋体"/>
          <w:kern w:val="0"/>
          <w:sz w:val="32"/>
          <w:szCs w:val="32"/>
          <w:lang w:val="en-US" w:eastAsia="zh-CN" w:bidi="ar"/>
        </w:rPr>
        <w:t>行：中国银行吉林滨江路支行   </w:t>
      </w:r>
    </w:p>
    <w:p>
      <w:pPr>
        <w:keepNext w:val="0"/>
        <w:keepLines w:val="0"/>
        <w:pageBreakBefore w:val="0"/>
        <w:widowControl/>
        <w:suppressLineNumbers w:val="0"/>
        <w:kinsoku/>
        <w:wordWrap/>
        <w:overflowPunct/>
        <w:topLinePunct w:val="0"/>
        <w:autoSpaceDE/>
        <w:autoSpaceDN/>
        <w:bidi w:val="0"/>
        <w:adjustRightInd/>
        <w:snapToGrid/>
        <w:spacing w:line="240" w:lineRule="auto"/>
        <w:ind w:left="632" w:leftChars="200" w:right="0" w:rightChars="0" w:firstLine="0" w:firstLineChars="0"/>
        <w:jc w:val="left"/>
        <w:textAlignment w:val="auto"/>
        <w:outlineLvl w:val="9"/>
        <w:rPr>
          <w:sz w:val="32"/>
          <w:szCs w:val="32"/>
        </w:rPr>
      </w:pPr>
      <w:r>
        <w:rPr>
          <w:rFonts w:ascii="宋体" w:hAnsi="宋体" w:eastAsia="宋体" w:cs="宋体"/>
          <w:kern w:val="0"/>
          <w:sz w:val="32"/>
          <w:szCs w:val="32"/>
          <w:lang w:val="en-US" w:eastAsia="zh-CN" w:bidi="ar"/>
        </w:rPr>
        <w:t>账  号：163633647383</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二、吉林医药学院</w:t>
      </w:r>
      <w:r>
        <w:rPr>
          <w:rFonts w:hint="eastAsia" w:ascii="黑体" w:hAnsi="黑体" w:eastAsia="黑体" w:cs="黑体"/>
          <w:b/>
          <w:bCs/>
          <w:color w:val="auto"/>
          <w:sz w:val="32"/>
          <w:szCs w:val="32"/>
          <w:lang w:val="en-US" w:eastAsia="zh-CN"/>
        </w:rPr>
        <w:t>国际学生</w:t>
      </w:r>
      <w:r>
        <w:rPr>
          <w:rFonts w:hint="eastAsia" w:ascii="黑体" w:hAnsi="黑体" w:eastAsia="黑体" w:cs="黑体"/>
          <w:b/>
          <w:bCs/>
          <w:color w:val="auto"/>
          <w:sz w:val="32"/>
          <w:szCs w:val="32"/>
        </w:rPr>
        <w:t>守则</w:t>
      </w:r>
    </w:p>
    <w:p>
      <w:pPr>
        <w:keepNext w:val="0"/>
        <w:keepLines w:val="0"/>
        <w:pageBreakBefore w:val="0"/>
        <w:kinsoku/>
        <w:wordWrap/>
        <w:overflowPunct/>
        <w:topLinePunct w:val="0"/>
        <w:autoSpaceDE/>
        <w:autoSpaceDN/>
        <w:bidi w:val="0"/>
        <w:adjustRightInd/>
        <w:snapToGrid/>
        <w:spacing w:line="240" w:lineRule="auto"/>
        <w:ind w:right="0" w:rightChars="0" w:firstLine="316" w:firstLineChars="100"/>
        <w:textAlignment w:val="auto"/>
        <w:outlineLvl w:val="9"/>
        <w:rPr>
          <w:rFonts w:hint="eastAsia"/>
          <w:color w:val="auto"/>
          <w:sz w:val="32"/>
          <w:szCs w:val="32"/>
        </w:rPr>
      </w:pPr>
      <w:r>
        <w:rPr>
          <w:rFonts w:hint="eastAsia"/>
          <w:color w:val="auto"/>
          <w:sz w:val="32"/>
          <w:szCs w:val="32"/>
        </w:rPr>
        <w:t>1</w:t>
      </w:r>
      <w:r>
        <w:rPr>
          <w:rFonts w:hint="eastAsia" w:ascii="宋体" w:hAnsi="宋体"/>
          <w:color w:val="auto"/>
          <w:sz w:val="32"/>
          <w:szCs w:val="32"/>
        </w:rPr>
        <w:t>.</w:t>
      </w:r>
      <w:r>
        <w:rPr>
          <w:rFonts w:hint="eastAsia"/>
          <w:color w:val="auto"/>
          <w:sz w:val="32"/>
          <w:szCs w:val="32"/>
        </w:rPr>
        <w:t>遵守中华人民共和国法律法规。</w:t>
      </w:r>
    </w:p>
    <w:p>
      <w:pPr>
        <w:keepNext w:val="0"/>
        <w:keepLines w:val="0"/>
        <w:pageBreakBefore w:val="0"/>
        <w:kinsoku/>
        <w:wordWrap/>
        <w:overflowPunct/>
        <w:topLinePunct w:val="0"/>
        <w:autoSpaceDE/>
        <w:autoSpaceDN/>
        <w:bidi w:val="0"/>
        <w:adjustRightInd/>
        <w:snapToGrid/>
        <w:spacing w:line="240" w:lineRule="auto"/>
        <w:ind w:right="0" w:rightChars="0" w:firstLine="316" w:firstLineChars="100"/>
        <w:textAlignment w:val="auto"/>
        <w:outlineLvl w:val="9"/>
        <w:rPr>
          <w:rFonts w:hint="eastAsia"/>
          <w:color w:val="auto"/>
          <w:sz w:val="32"/>
          <w:szCs w:val="32"/>
        </w:rPr>
      </w:pPr>
      <w:r>
        <w:rPr>
          <w:rFonts w:hint="eastAsia"/>
          <w:color w:val="auto"/>
          <w:sz w:val="32"/>
          <w:szCs w:val="32"/>
        </w:rPr>
        <w:t>2</w:t>
      </w:r>
      <w:r>
        <w:rPr>
          <w:rFonts w:hint="eastAsia" w:ascii="宋体" w:hAnsi="宋体"/>
          <w:color w:val="auto"/>
          <w:sz w:val="32"/>
          <w:szCs w:val="32"/>
        </w:rPr>
        <w:t>.</w:t>
      </w:r>
      <w:r>
        <w:rPr>
          <w:rFonts w:hint="eastAsia"/>
          <w:color w:val="auto"/>
          <w:sz w:val="32"/>
          <w:szCs w:val="32"/>
        </w:rPr>
        <w:t>遵守吉林医药学院校纪校规。</w:t>
      </w:r>
    </w:p>
    <w:p>
      <w:pPr>
        <w:keepNext w:val="0"/>
        <w:keepLines w:val="0"/>
        <w:pageBreakBefore w:val="0"/>
        <w:kinsoku/>
        <w:wordWrap/>
        <w:overflowPunct/>
        <w:topLinePunct w:val="0"/>
        <w:autoSpaceDE/>
        <w:autoSpaceDN/>
        <w:bidi w:val="0"/>
        <w:adjustRightInd/>
        <w:snapToGrid/>
        <w:spacing w:line="240" w:lineRule="auto"/>
        <w:ind w:right="0" w:rightChars="0" w:firstLine="316" w:firstLineChars="100"/>
        <w:textAlignment w:val="auto"/>
        <w:outlineLvl w:val="9"/>
        <w:rPr>
          <w:rFonts w:hint="eastAsia"/>
          <w:color w:val="auto"/>
          <w:sz w:val="32"/>
          <w:szCs w:val="32"/>
        </w:rPr>
      </w:pPr>
      <w:r>
        <w:rPr>
          <w:rFonts w:hint="eastAsia"/>
          <w:color w:val="auto"/>
          <w:sz w:val="32"/>
          <w:szCs w:val="32"/>
        </w:rPr>
        <w:t>3</w:t>
      </w:r>
      <w:r>
        <w:rPr>
          <w:rFonts w:hint="eastAsia" w:ascii="宋体" w:hAnsi="宋体"/>
          <w:color w:val="auto"/>
          <w:sz w:val="32"/>
          <w:szCs w:val="32"/>
        </w:rPr>
        <w:t>.</w:t>
      </w:r>
      <w:r>
        <w:rPr>
          <w:rFonts w:hint="eastAsia"/>
          <w:color w:val="auto"/>
          <w:sz w:val="32"/>
          <w:szCs w:val="32"/>
        </w:rPr>
        <w:t>热爱医学专业，努力学习，完成规定学业。</w:t>
      </w:r>
    </w:p>
    <w:p>
      <w:pPr>
        <w:keepNext w:val="0"/>
        <w:keepLines w:val="0"/>
        <w:pageBreakBefore w:val="0"/>
        <w:kinsoku/>
        <w:wordWrap/>
        <w:overflowPunct/>
        <w:topLinePunct w:val="0"/>
        <w:autoSpaceDE/>
        <w:autoSpaceDN/>
        <w:bidi w:val="0"/>
        <w:adjustRightInd/>
        <w:snapToGrid/>
        <w:spacing w:line="240" w:lineRule="auto"/>
        <w:ind w:right="0" w:rightChars="0" w:firstLine="316" w:firstLineChars="100"/>
        <w:textAlignment w:val="auto"/>
        <w:outlineLvl w:val="9"/>
        <w:rPr>
          <w:rFonts w:hint="eastAsia"/>
          <w:color w:val="auto"/>
          <w:sz w:val="32"/>
          <w:szCs w:val="32"/>
        </w:rPr>
      </w:pPr>
      <w:r>
        <w:rPr>
          <w:rFonts w:hint="eastAsia"/>
          <w:color w:val="auto"/>
          <w:sz w:val="32"/>
          <w:szCs w:val="32"/>
        </w:rPr>
        <w:t>4</w:t>
      </w:r>
      <w:r>
        <w:rPr>
          <w:rFonts w:hint="eastAsia" w:ascii="宋体" w:hAnsi="宋体"/>
          <w:color w:val="auto"/>
          <w:sz w:val="32"/>
          <w:szCs w:val="32"/>
        </w:rPr>
        <w:t>.</w:t>
      </w:r>
      <w:r>
        <w:rPr>
          <w:rFonts w:hint="eastAsia"/>
          <w:color w:val="auto"/>
          <w:sz w:val="32"/>
          <w:szCs w:val="32"/>
        </w:rPr>
        <w:t>爱护学校公共设施，关心集体。</w:t>
      </w:r>
    </w:p>
    <w:p>
      <w:pPr>
        <w:keepNext w:val="0"/>
        <w:keepLines w:val="0"/>
        <w:pageBreakBefore w:val="0"/>
        <w:kinsoku/>
        <w:wordWrap/>
        <w:overflowPunct/>
        <w:topLinePunct w:val="0"/>
        <w:autoSpaceDE/>
        <w:autoSpaceDN/>
        <w:bidi w:val="0"/>
        <w:adjustRightInd/>
        <w:snapToGrid/>
        <w:spacing w:line="240" w:lineRule="auto"/>
        <w:ind w:right="0" w:rightChars="0" w:firstLine="316" w:firstLineChars="100"/>
        <w:textAlignment w:val="auto"/>
        <w:outlineLvl w:val="9"/>
        <w:rPr>
          <w:rFonts w:hint="eastAsia"/>
          <w:color w:val="auto"/>
          <w:sz w:val="32"/>
          <w:szCs w:val="32"/>
        </w:rPr>
      </w:pPr>
      <w:r>
        <w:rPr>
          <w:rFonts w:hint="eastAsia"/>
          <w:color w:val="auto"/>
          <w:sz w:val="32"/>
          <w:szCs w:val="32"/>
        </w:rPr>
        <w:t>5</w:t>
      </w:r>
      <w:r>
        <w:rPr>
          <w:rFonts w:hint="eastAsia" w:ascii="宋体" w:hAnsi="宋体"/>
          <w:color w:val="auto"/>
          <w:sz w:val="32"/>
          <w:szCs w:val="32"/>
        </w:rPr>
        <w:t>.</w:t>
      </w:r>
      <w:r>
        <w:rPr>
          <w:rFonts w:hint="eastAsia"/>
          <w:color w:val="auto"/>
          <w:sz w:val="32"/>
          <w:szCs w:val="32"/>
        </w:rPr>
        <w:t>尊重学校教师、工作人员，服从管理。</w:t>
      </w:r>
    </w:p>
    <w:p>
      <w:pPr>
        <w:keepNext w:val="0"/>
        <w:keepLines w:val="0"/>
        <w:pageBreakBefore w:val="0"/>
        <w:kinsoku/>
        <w:wordWrap/>
        <w:overflowPunct/>
        <w:topLinePunct w:val="0"/>
        <w:autoSpaceDE/>
        <w:autoSpaceDN/>
        <w:bidi w:val="0"/>
        <w:adjustRightInd/>
        <w:snapToGrid/>
        <w:spacing w:line="240" w:lineRule="auto"/>
        <w:ind w:right="0" w:rightChars="0" w:firstLine="316" w:firstLineChars="100"/>
        <w:textAlignment w:val="auto"/>
        <w:outlineLvl w:val="9"/>
        <w:rPr>
          <w:rFonts w:hint="eastAsia"/>
          <w:color w:val="auto"/>
          <w:sz w:val="32"/>
          <w:szCs w:val="32"/>
        </w:rPr>
      </w:pPr>
      <w:r>
        <w:rPr>
          <w:rFonts w:hint="eastAsia"/>
          <w:color w:val="auto"/>
          <w:sz w:val="32"/>
          <w:szCs w:val="32"/>
        </w:rPr>
        <w:t>6</w:t>
      </w:r>
      <w:r>
        <w:rPr>
          <w:rFonts w:hint="eastAsia" w:ascii="宋体" w:hAnsi="宋体"/>
          <w:color w:val="auto"/>
          <w:sz w:val="32"/>
          <w:szCs w:val="32"/>
        </w:rPr>
        <w:t>.</w:t>
      </w:r>
      <w:r>
        <w:rPr>
          <w:rFonts w:hint="eastAsia"/>
          <w:color w:val="auto"/>
          <w:sz w:val="32"/>
          <w:szCs w:val="32"/>
        </w:rPr>
        <w:t>尊重学长，团结同学，为人友善。</w:t>
      </w:r>
    </w:p>
    <w:p>
      <w:pPr>
        <w:keepNext w:val="0"/>
        <w:keepLines w:val="0"/>
        <w:pageBreakBefore w:val="0"/>
        <w:kinsoku/>
        <w:wordWrap/>
        <w:overflowPunct/>
        <w:topLinePunct w:val="0"/>
        <w:autoSpaceDE/>
        <w:autoSpaceDN/>
        <w:bidi w:val="0"/>
        <w:adjustRightInd/>
        <w:snapToGrid/>
        <w:spacing w:line="240" w:lineRule="auto"/>
        <w:ind w:right="0" w:rightChars="0" w:firstLine="316" w:firstLineChars="100"/>
        <w:textAlignment w:val="auto"/>
        <w:outlineLvl w:val="9"/>
        <w:rPr>
          <w:rFonts w:hint="eastAsia"/>
          <w:color w:val="auto"/>
          <w:sz w:val="32"/>
          <w:szCs w:val="32"/>
        </w:rPr>
      </w:pPr>
      <w:r>
        <w:rPr>
          <w:rFonts w:hint="eastAsia"/>
          <w:color w:val="auto"/>
          <w:sz w:val="32"/>
          <w:szCs w:val="32"/>
        </w:rPr>
        <w:t>7</w:t>
      </w:r>
      <w:r>
        <w:rPr>
          <w:rFonts w:hint="eastAsia" w:ascii="宋体" w:hAnsi="宋体"/>
          <w:color w:val="auto"/>
          <w:sz w:val="32"/>
          <w:szCs w:val="32"/>
        </w:rPr>
        <w:t>.</w:t>
      </w:r>
      <w:r>
        <w:rPr>
          <w:rFonts w:hint="eastAsia"/>
          <w:color w:val="auto"/>
          <w:sz w:val="32"/>
          <w:szCs w:val="32"/>
        </w:rPr>
        <w:t>按规定缴纳学费及</w:t>
      </w:r>
      <w:r>
        <w:rPr>
          <w:rFonts w:hint="eastAsia"/>
          <w:color w:val="auto"/>
          <w:sz w:val="32"/>
          <w:szCs w:val="32"/>
          <w:lang w:eastAsia="zh-CN"/>
        </w:rPr>
        <w:t>相</w:t>
      </w:r>
      <w:r>
        <w:rPr>
          <w:rFonts w:hint="eastAsia"/>
          <w:color w:val="auto"/>
          <w:sz w:val="32"/>
          <w:szCs w:val="32"/>
        </w:rPr>
        <w:t>关费用</w:t>
      </w:r>
      <w:r>
        <w:rPr>
          <w:rFonts w:hint="eastAsia"/>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三、吉林医药学院</w:t>
      </w:r>
      <w:r>
        <w:rPr>
          <w:rFonts w:hint="eastAsia" w:ascii="黑体" w:hAnsi="黑体" w:eastAsia="黑体" w:cs="黑体"/>
          <w:b/>
          <w:bCs/>
          <w:color w:val="auto"/>
          <w:sz w:val="32"/>
          <w:szCs w:val="32"/>
          <w:lang w:val="en-US" w:eastAsia="zh-CN"/>
        </w:rPr>
        <w:t>国际学生综合</w:t>
      </w:r>
      <w:r>
        <w:rPr>
          <w:rFonts w:hint="eastAsia" w:ascii="黑体" w:hAnsi="黑体" w:eastAsia="黑体" w:cs="黑体"/>
          <w:b/>
          <w:bCs/>
          <w:color w:val="auto"/>
          <w:sz w:val="32"/>
          <w:szCs w:val="32"/>
        </w:rPr>
        <w:t>医疗</w:t>
      </w:r>
      <w:r>
        <w:rPr>
          <w:rFonts w:hint="eastAsia" w:ascii="黑体" w:hAnsi="黑体" w:eastAsia="黑体" w:cs="黑体"/>
          <w:b/>
          <w:bCs/>
          <w:color w:val="auto"/>
          <w:sz w:val="32"/>
          <w:szCs w:val="32"/>
          <w:lang w:val="en-US" w:eastAsia="zh-CN"/>
        </w:rPr>
        <w:t>保险须知</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1</w:t>
      </w:r>
      <w:r>
        <w:rPr>
          <w:rFonts w:hint="eastAsia" w:ascii="宋体" w:hAnsi="宋体"/>
          <w:color w:val="auto"/>
          <w:sz w:val="32"/>
          <w:szCs w:val="32"/>
        </w:rPr>
        <w:t>.</w:t>
      </w:r>
      <w:r>
        <w:rPr>
          <w:rFonts w:hint="eastAsia"/>
          <w:color w:val="auto"/>
          <w:sz w:val="32"/>
          <w:szCs w:val="32"/>
        </w:rPr>
        <w:t>根据中国政府的有关规定,</w:t>
      </w:r>
      <w:r>
        <w:rPr>
          <w:rFonts w:hint="eastAsia"/>
          <w:color w:val="auto"/>
          <w:sz w:val="32"/>
          <w:szCs w:val="32"/>
          <w:lang w:val="en-US" w:eastAsia="zh-CN"/>
        </w:rPr>
        <w:t>国际学生</w:t>
      </w:r>
      <w:r>
        <w:rPr>
          <w:rFonts w:hint="eastAsia"/>
          <w:color w:val="auto"/>
          <w:sz w:val="32"/>
          <w:szCs w:val="32"/>
        </w:rPr>
        <w:t>必须参加综合医疗保险。保险费金额800元</w:t>
      </w:r>
      <w:r>
        <w:rPr>
          <w:rFonts w:hint="eastAsia"/>
          <w:color w:val="auto"/>
          <w:sz w:val="32"/>
          <w:szCs w:val="32"/>
          <w:lang w:eastAsia="zh-CN"/>
        </w:rPr>
        <w:t>人民币</w:t>
      </w:r>
      <w:r>
        <w:rPr>
          <w:rFonts w:hint="eastAsia"/>
          <w:color w:val="auto"/>
          <w:sz w:val="32"/>
          <w:szCs w:val="32"/>
        </w:rPr>
        <w:t>/年，具体保险责任以中国平安保险公司设定为准。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国际学生必须按期</w:t>
      </w:r>
      <w:r>
        <w:rPr>
          <w:rFonts w:hint="eastAsia"/>
          <w:color w:val="auto"/>
          <w:sz w:val="32"/>
          <w:szCs w:val="32"/>
        </w:rPr>
        <w:t>缴纳</w:t>
      </w:r>
      <w:r>
        <w:rPr>
          <w:rFonts w:hint="eastAsia"/>
          <w:color w:val="auto"/>
          <w:sz w:val="32"/>
          <w:szCs w:val="32"/>
          <w:lang w:val="en-US" w:eastAsia="zh-CN"/>
        </w:rPr>
        <w:t>保险</w:t>
      </w:r>
      <w:r>
        <w:rPr>
          <w:rFonts w:hint="eastAsia"/>
          <w:color w:val="auto"/>
          <w:sz w:val="32"/>
          <w:szCs w:val="32"/>
        </w:rPr>
        <w:t>费</w:t>
      </w:r>
      <w:r>
        <w:rPr>
          <w:rFonts w:hint="eastAsia"/>
          <w:color w:val="auto"/>
          <w:sz w:val="32"/>
          <w:szCs w:val="32"/>
          <w:lang w:val="en-US" w:eastAsia="zh-CN"/>
        </w:rPr>
        <w:t>用</w:t>
      </w:r>
      <w:r>
        <w:rPr>
          <w:rFonts w:hint="eastAsia"/>
          <w:color w:val="auto"/>
          <w:sz w:val="32"/>
          <w:szCs w:val="32"/>
        </w:rPr>
        <w:t>。符合理赔标准的按保险公司理赔标准赔付</w:t>
      </w:r>
      <w:r>
        <w:rPr>
          <w:rFonts w:hint="eastAsia"/>
          <w:color w:val="auto"/>
          <w:sz w:val="32"/>
          <w:szCs w:val="32"/>
          <w:lang w:eastAsia="zh-CN"/>
        </w:rPr>
        <w:t>，</w:t>
      </w:r>
      <w:r>
        <w:rPr>
          <w:rFonts w:hint="eastAsia"/>
          <w:color w:val="auto"/>
          <w:sz w:val="32"/>
          <w:szCs w:val="32"/>
          <w:lang w:val="en-US" w:eastAsia="zh-CN"/>
        </w:rPr>
        <w:t>不符合理赔标准，医疗费用自理。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ascii="宋体" w:hAnsi="宋体"/>
          <w:color w:val="auto"/>
          <w:sz w:val="32"/>
          <w:szCs w:val="32"/>
          <w:lang w:val="en-US" w:eastAsia="zh-CN"/>
        </w:rPr>
        <w:t>3</w:t>
      </w:r>
      <w:r>
        <w:rPr>
          <w:rFonts w:hint="eastAsia" w:ascii="宋体" w:hAnsi="宋体"/>
          <w:color w:val="auto"/>
          <w:sz w:val="32"/>
          <w:szCs w:val="32"/>
        </w:rPr>
        <w:t>.</w:t>
      </w:r>
      <w:r>
        <w:rPr>
          <w:rFonts w:hint="eastAsia" w:ascii="宋体" w:hAnsi="宋体"/>
          <w:color w:val="auto"/>
          <w:sz w:val="32"/>
          <w:szCs w:val="32"/>
          <w:lang w:val="en-US" w:eastAsia="zh-CN"/>
        </w:rPr>
        <w:t>国际学生</w:t>
      </w:r>
      <w:r>
        <w:rPr>
          <w:rFonts w:hint="eastAsia"/>
          <w:color w:val="auto"/>
          <w:sz w:val="32"/>
          <w:szCs w:val="32"/>
        </w:rPr>
        <w:t>在申请医疗保险理赔时</w:t>
      </w:r>
      <w:r>
        <w:rPr>
          <w:rFonts w:hint="eastAsia"/>
          <w:color w:val="auto"/>
          <w:sz w:val="32"/>
          <w:szCs w:val="32"/>
          <w:lang w:eastAsia="zh-CN"/>
        </w:rPr>
        <w:t>，</w:t>
      </w:r>
      <w:r>
        <w:rPr>
          <w:rFonts w:hint="eastAsia"/>
          <w:color w:val="auto"/>
          <w:sz w:val="32"/>
          <w:szCs w:val="32"/>
        </w:rPr>
        <w:t>必须</w:t>
      </w:r>
      <w:r>
        <w:rPr>
          <w:rFonts w:hint="eastAsia"/>
          <w:color w:val="auto"/>
          <w:sz w:val="32"/>
          <w:szCs w:val="32"/>
          <w:lang w:val="en-US" w:eastAsia="zh-CN"/>
        </w:rPr>
        <w:t>按规定</w:t>
      </w:r>
      <w:r>
        <w:rPr>
          <w:rFonts w:hint="eastAsia"/>
          <w:color w:val="auto"/>
          <w:sz w:val="32"/>
          <w:szCs w:val="32"/>
        </w:rPr>
        <w:t>提供相关证件、证明</w:t>
      </w:r>
      <w:r>
        <w:rPr>
          <w:rFonts w:hint="eastAsia"/>
          <w:color w:val="auto"/>
          <w:sz w:val="32"/>
          <w:szCs w:val="32"/>
          <w:lang w:eastAsia="zh-CN"/>
        </w:rPr>
        <w:t xml:space="preserve">，上交国际教育学院，通过本院主管理赔老师与平安保险公司业务员联系。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4</w:t>
      </w:r>
      <w:r>
        <w:rPr>
          <w:rFonts w:hint="eastAsia" w:ascii="宋体" w:hAnsi="宋体"/>
          <w:color w:val="auto"/>
          <w:sz w:val="32"/>
          <w:szCs w:val="32"/>
        </w:rPr>
        <w:t>.</w:t>
      </w:r>
      <w:r>
        <w:rPr>
          <w:rFonts w:hint="eastAsia" w:ascii="宋体" w:hAnsi="宋体"/>
          <w:color w:val="auto"/>
          <w:sz w:val="32"/>
          <w:szCs w:val="32"/>
          <w:lang w:val="en-US" w:eastAsia="zh-CN"/>
        </w:rPr>
        <w:t>国际学生</w:t>
      </w:r>
      <w:r>
        <w:rPr>
          <w:rFonts w:hint="eastAsia"/>
          <w:color w:val="auto"/>
          <w:sz w:val="32"/>
          <w:szCs w:val="32"/>
        </w:rPr>
        <w:t>如患传染性疾病，按照</w:t>
      </w:r>
      <w:r>
        <w:rPr>
          <w:rFonts w:hint="eastAsia"/>
          <w:color w:val="auto"/>
          <w:sz w:val="32"/>
          <w:szCs w:val="32"/>
          <w:lang w:eastAsia="zh-CN"/>
        </w:rPr>
        <w:t>《学校招收和培养国际学生管理办法》</w:t>
      </w:r>
      <w:r>
        <w:rPr>
          <w:rFonts w:hint="eastAsia"/>
          <w:color w:val="auto"/>
          <w:sz w:val="32"/>
          <w:szCs w:val="32"/>
        </w:rPr>
        <w:t>，应及时回国治疗。如需在中国治疗，住院期间不允许回我校</w:t>
      </w:r>
      <w:r>
        <w:rPr>
          <w:rFonts w:hint="eastAsia"/>
          <w:color w:val="auto"/>
          <w:sz w:val="32"/>
          <w:szCs w:val="32"/>
          <w:lang w:eastAsia="zh-CN"/>
        </w:rPr>
        <w:t>国际学生</w:t>
      </w:r>
      <w:r>
        <w:rPr>
          <w:rFonts w:hint="eastAsia"/>
          <w:color w:val="auto"/>
          <w:sz w:val="32"/>
          <w:szCs w:val="32"/>
        </w:rPr>
        <w:t>公寓住宿，身体痊愈并经体检合格后，方可回</w:t>
      </w:r>
      <w:r>
        <w:rPr>
          <w:rFonts w:hint="eastAsia"/>
          <w:color w:val="auto"/>
          <w:sz w:val="32"/>
          <w:szCs w:val="32"/>
          <w:lang w:val="en-US" w:eastAsia="zh-CN"/>
        </w:rPr>
        <w:t>校</w:t>
      </w:r>
      <w:r>
        <w:rPr>
          <w:rFonts w:hint="eastAsia"/>
          <w:color w:val="auto"/>
          <w:sz w:val="32"/>
          <w:szCs w:val="32"/>
        </w:rPr>
        <w:t>住宿。</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四、吉林医药学院</w:t>
      </w:r>
      <w:r>
        <w:rPr>
          <w:rFonts w:hint="eastAsia" w:ascii="黑体" w:hAnsi="黑体" w:eastAsia="黑体" w:cs="黑体"/>
          <w:b/>
          <w:bCs/>
          <w:color w:val="auto"/>
          <w:sz w:val="32"/>
          <w:szCs w:val="32"/>
          <w:lang w:eastAsia="zh-CN"/>
        </w:rPr>
        <w:t>国际学生</w:t>
      </w:r>
      <w:r>
        <w:rPr>
          <w:rFonts w:hint="eastAsia" w:ascii="黑体" w:hAnsi="黑体" w:eastAsia="黑体" w:cs="黑体"/>
          <w:b/>
          <w:bCs/>
          <w:color w:val="auto"/>
          <w:sz w:val="32"/>
          <w:szCs w:val="32"/>
        </w:rPr>
        <w:t>学籍管理规定</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bCs/>
          <w:color w:val="auto"/>
          <w:sz w:val="32"/>
          <w:szCs w:val="32"/>
        </w:rPr>
      </w:pPr>
      <w:r>
        <w:rPr>
          <w:rFonts w:hint="eastAsia"/>
          <w:b/>
          <w:bCs/>
          <w:color w:val="auto"/>
          <w:sz w:val="32"/>
          <w:szCs w:val="32"/>
        </w:rPr>
        <w:t xml:space="preserve">第一章 </w:t>
      </w:r>
      <w:r>
        <w:rPr>
          <w:rFonts w:hint="eastAsia"/>
          <w:b/>
          <w:bCs/>
          <w:color w:val="auto"/>
          <w:sz w:val="32"/>
          <w:szCs w:val="32"/>
          <w:lang w:val="en-US" w:eastAsia="zh-CN"/>
        </w:rPr>
        <w:t xml:space="preserve"> </w:t>
      </w:r>
      <w:r>
        <w:rPr>
          <w:rFonts w:hint="eastAsia"/>
          <w:b/>
          <w:bCs/>
          <w:color w:val="auto"/>
          <w:sz w:val="32"/>
          <w:szCs w:val="32"/>
        </w:rPr>
        <w:t>入学与注册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第一条</w:t>
      </w:r>
      <w:r>
        <w:rPr>
          <w:rFonts w:hint="eastAsia"/>
          <w:b/>
          <w:bCs/>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应在规定的时间内，持本人护照、签证、</w:t>
      </w:r>
      <w:r>
        <w:rPr>
          <w:rFonts w:hint="eastAsia"/>
          <w:color w:val="auto"/>
          <w:sz w:val="32"/>
          <w:szCs w:val="32"/>
          <w:lang w:val="en-US" w:eastAsia="zh-CN"/>
        </w:rPr>
        <w:t>入学</w:t>
      </w:r>
      <w:r>
        <w:rPr>
          <w:rFonts w:hint="eastAsia"/>
          <w:color w:val="auto"/>
          <w:sz w:val="32"/>
          <w:szCs w:val="32"/>
        </w:rPr>
        <w:t>通知书、JW202表</w:t>
      </w:r>
      <w:r>
        <w:rPr>
          <w:rFonts w:hint="eastAsia"/>
          <w:color w:val="auto"/>
          <w:sz w:val="32"/>
          <w:szCs w:val="32"/>
          <w:lang w:eastAsia="zh-CN"/>
        </w:rPr>
        <w:t>、</w:t>
      </w:r>
      <w:r>
        <w:rPr>
          <w:rFonts w:hint="eastAsia"/>
          <w:color w:val="auto"/>
          <w:sz w:val="32"/>
          <w:szCs w:val="32"/>
          <w:lang w:val="en-US" w:eastAsia="zh-CN"/>
        </w:rPr>
        <w:t>最高学历原件</w:t>
      </w:r>
      <w:r>
        <w:rPr>
          <w:rFonts w:hint="eastAsia"/>
          <w:color w:val="auto"/>
          <w:sz w:val="32"/>
          <w:szCs w:val="32"/>
        </w:rPr>
        <w:t>等材料，到国际教育学院办理入学手续。因故不能按时</w:t>
      </w:r>
      <w:r>
        <w:rPr>
          <w:rFonts w:hint="eastAsia"/>
          <w:color w:val="auto"/>
          <w:sz w:val="32"/>
          <w:szCs w:val="32"/>
          <w:lang w:val="en-US" w:eastAsia="zh-CN"/>
        </w:rPr>
        <w:t>入学</w:t>
      </w:r>
      <w:r>
        <w:rPr>
          <w:rFonts w:hint="eastAsia"/>
          <w:color w:val="auto"/>
          <w:sz w:val="32"/>
          <w:szCs w:val="32"/>
        </w:rPr>
        <w:t>者，需请假并获得批准，请假</w:t>
      </w:r>
      <w:r>
        <w:rPr>
          <w:rFonts w:hint="eastAsia"/>
          <w:color w:val="auto"/>
          <w:sz w:val="32"/>
          <w:szCs w:val="32"/>
          <w:lang w:val="en-US" w:eastAsia="zh-CN"/>
        </w:rPr>
        <w:t>时间</w:t>
      </w:r>
      <w:r>
        <w:rPr>
          <w:rFonts w:hint="eastAsia"/>
          <w:color w:val="auto"/>
          <w:sz w:val="32"/>
          <w:szCs w:val="32"/>
        </w:rPr>
        <w:t>不得超过2周。</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第二条</w:t>
      </w:r>
      <w:r>
        <w:rPr>
          <w:rFonts w:hint="eastAsia"/>
          <w:b/>
          <w:bCs/>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入学后三个月内，国际教育学院对</w:t>
      </w:r>
      <w:r>
        <w:rPr>
          <w:rFonts w:hint="eastAsia"/>
          <w:color w:val="auto"/>
          <w:sz w:val="32"/>
          <w:szCs w:val="32"/>
          <w:lang w:val="en-US" w:eastAsia="zh-CN"/>
        </w:rPr>
        <w:t>国际学生</w:t>
      </w:r>
      <w:r>
        <w:rPr>
          <w:rFonts w:hint="eastAsia"/>
          <w:color w:val="auto"/>
          <w:sz w:val="32"/>
          <w:szCs w:val="32"/>
        </w:rPr>
        <w:t>入学资格进行复查。复查合格者予以</w:t>
      </w:r>
      <w:r>
        <w:rPr>
          <w:rFonts w:hint="eastAsia"/>
          <w:color w:val="auto"/>
          <w:sz w:val="32"/>
          <w:szCs w:val="32"/>
          <w:lang w:val="en-US" w:eastAsia="zh-CN"/>
        </w:rPr>
        <w:t>学籍注册</w:t>
      </w:r>
      <w:r>
        <w:rPr>
          <w:rFonts w:hint="eastAsia"/>
          <w:color w:val="auto"/>
          <w:sz w:val="32"/>
          <w:szCs w:val="32"/>
        </w:rPr>
        <w:t>；复查不合格者，视情况处理</w:t>
      </w:r>
      <w:r>
        <w:rPr>
          <w:rFonts w:hint="eastAsia"/>
          <w:color w:val="auto"/>
          <w:sz w:val="32"/>
          <w:szCs w:val="32"/>
          <w:lang w:eastAsia="zh-CN"/>
        </w:rPr>
        <w:t>，</w:t>
      </w:r>
      <w:r>
        <w:rPr>
          <w:rFonts w:hint="eastAsia"/>
          <w:color w:val="auto"/>
          <w:sz w:val="32"/>
          <w:szCs w:val="32"/>
        </w:rPr>
        <w:t>凡通过弄虚作假取得</w:t>
      </w:r>
      <w:r>
        <w:rPr>
          <w:rFonts w:hint="eastAsia"/>
          <w:color w:val="auto"/>
          <w:sz w:val="32"/>
          <w:szCs w:val="32"/>
          <w:lang w:val="en-US" w:eastAsia="zh-CN"/>
        </w:rPr>
        <w:t>入学资格</w:t>
      </w:r>
      <w:r>
        <w:rPr>
          <w:rFonts w:hint="eastAsia"/>
          <w:color w:val="auto"/>
          <w:sz w:val="32"/>
          <w:szCs w:val="32"/>
        </w:rPr>
        <w:t>者，一经核实，取消其</w:t>
      </w:r>
      <w:r>
        <w:rPr>
          <w:rFonts w:hint="eastAsia"/>
          <w:color w:val="auto"/>
          <w:sz w:val="32"/>
          <w:szCs w:val="32"/>
          <w:lang w:val="en-US" w:eastAsia="zh-CN"/>
        </w:rPr>
        <w:t>入学资格</w:t>
      </w:r>
      <w:r>
        <w:rPr>
          <w:rFonts w:hint="eastAsia"/>
          <w:color w:val="auto"/>
          <w:sz w:val="32"/>
          <w:szCs w:val="32"/>
          <w:lang w:eastAsia="zh-CN"/>
        </w:rPr>
        <w:t>；</w:t>
      </w:r>
      <w:r>
        <w:rPr>
          <w:rFonts w:hint="eastAsia"/>
          <w:color w:val="auto"/>
          <w:sz w:val="32"/>
          <w:szCs w:val="32"/>
        </w:rPr>
        <w:t>情节恶劣者，交有关部门查究。</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b/>
          <w:bCs/>
          <w:color w:val="auto"/>
          <w:sz w:val="32"/>
          <w:szCs w:val="32"/>
        </w:rPr>
      </w:pPr>
      <w:r>
        <w:rPr>
          <w:rFonts w:hint="eastAsia"/>
          <w:b/>
          <w:bCs/>
          <w:color w:val="auto"/>
          <w:sz w:val="32"/>
          <w:szCs w:val="32"/>
        </w:rPr>
        <w:t>第三条</w:t>
      </w:r>
      <w:r>
        <w:rPr>
          <w:rFonts w:hint="eastAsia"/>
          <w:b/>
          <w:bCs/>
          <w:color w:val="auto"/>
          <w:sz w:val="32"/>
          <w:szCs w:val="32"/>
          <w:lang w:val="en-US" w:eastAsia="zh-CN"/>
        </w:rPr>
        <w:t xml:space="preserve">  </w:t>
      </w:r>
      <w:r>
        <w:rPr>
          <w:rFonts w:hint="eastAsia"/>
          <w:b w:val="0"/>
          <w:bCs w:val="0"/>
          <w:color w:val="auto"/>
          <w:sz w:val="32"/>
          <w:szCs w:val="32"/>
          <w:lang w:eastAsia="zh-CN"/>
        </w:rPr>
        <w:t>国际学生</w:t>
      </w:r>
      <w:r>
        <w:rPr>
          <w:rFonts w:hint="eastAsia"/>
          <w:b w:val="0"/>
          <w:bCs w:val="0"/>
          <w:color w:val="auto"/>
          <w:sz w:val="32"/>
          <w:szCs w:val="32"/>
          <w:lang w:val="en-US" w:eastAsia="zh-CN"/>
        </w:rPr>
        <w:t>入学后</w:t>
      </w:r>
      <w:r>
        <w:rPr>
          <w:rFonts w:hint="eastAsia"/>
          <w:b w:val="0"/>
          <w:bCs w:val="0"/>
          <w:color w:val="auto"/>
          <w:sz w:val="32"/>
          <w:szCs w:val="32"/>
        </w:rPr>
        <w:t>必须到</w:t>
      </w:r>
      <w:r>
        <w:rPr>
          <w:rFonts w:hint="eastAsia"/>
          <w:b w:val="0"/>
          <w:bCs w:val="0"/>
          <w:color w:val="auto"/>
          <w:sz w:val="32"/>
          <w:szCs w:val="32"/>
          <w:lang w:val="en-US" w:eastAsia="zh-CN"/>
        </w:rPr>
        <w:t>学校</w:t>
      </w:r>
      <w:r>
        <w:rPr>
          <w:rFonts w:hint="eastAsia"/>
          <w:b w:val="0"/>
          <w:bCs w:val="0"/>
          <w:color w:val="auto"/>
          <w:sz w:val="32"/>
          <w:szCs w:val="32"/>
        </w:rPr>
        <w:t>指定的医疗机构进行体检。如</w:t>
      </w:r>
      <w:r>
        <w:rPr>
          <w:rFonts w:hint="eastAsia"/>
          <w:b w:val="0"/>
          <w:bCs w:val="0"/>
          <w:color w:val="auto"/>
          <w:sz w:val="32"/>
          <w:szCs w:val="32"/>
          <w:lang w:val="en-US" w:eastAsia="zh-CN"/>
        </w:rPr>
        <w:t>体检报告结果不合格者</w:t>
      </w:r>
      <w:r>
        <w:rPr>
          <w:rFonts w:hint="eastAsia"/>
          <w:b w:val="0"/>
          <w:bCs w:val="0"/>
          <w:color w:val="auto"/>
          <w:sz w:val="32"/>
          <w:szCs w:val="32"/>
        </w:rPr>
        <w:t>，经本人申请，国际教育学院审核</w:t>
      </w:r>
      <w:r>
        <w:rPr>
          <w:rFonts w:hint="eastAsia"/>
          <w:b w:val="0"/>
          <w:bCs w:val="0"/>
          <w:color w:val="auto"/>
          <w:sz w:val="32"/>
          <w:szCs w:val="32"/>
          <w:lang w:eastAsia="zh-CN"/>
        </w:rPr>
        <w:t>同意</w:t>
      </w:r>
      <w:r>
        <w:rPr>
          <w:rFonts w:hint="eastAsia"/>
          <w:b w:val="0"/>
          <w:bCs w:val="0"/>
          <w:color w:val="auto"/>
          <w:sz w:val="32"/>
          <w:szCs w:val="32"/>
        </w:rPr>
        <w:t>，可保留入学资格一年。保留入学资格的</w:t>
      </w:r>
      <w:r>
        <w:rPr>
          <w:rFonts w:hint="eastAsia"/>
          <w:b w:val="0"/>
          <w:bCs w:val="0"/>
          <w:color w:val="auto"/>
          <w:sz w:val="32"/>
          <w:szCs w:val="32"/>
          <w:lang w:val="en-US" w:eastAsia="zh-CN"/>
        </w:rPr>
        <w:t>国际学生</w:t>
      </w:r>
      <w:r>
        <w:rPr>
          <w:rFonts w:hint="eastAsia"/>
          <w:b w:val="0"/>
          <w:bCs w:val="0"/>
          <w:color w:val="auto"/>
          <w:sz w:val="32"/>
          <w:szCs w:val="32"/>
        </w:rPr>
        <w:t>，应于下一学年开学前一个月凭医院开具的健康证明</w:t>
      </w:r>
      <w:r>
        <w:rPr>
          <w:rFonts w:hint="eastAsia"/>
          <w:b w:val="0"/>
          <w:bCs w:val="0"/>
          <w:color w:val="auto"/>
          <w:sz w:val="32"/>
          <w:szCs w:val="32"/>
          <w:lang w:eastAsia="zh-CN"/>
        </w:rPr>
        <w:t>，</w:t>
      </w:r>
      <w:r>
        <w:rPr>
          <w:rFonts w:hint="eastAsia"/>
          <w:b w:val="0"/>
          <w:bCs w:val="0"/>
          <w:color w:val="auto"/>
          <w:sz w:val="32"/>
          <w:szCs w:val="32"/>
        </w:rPr>
        <w:t>申请入学，经</w:t>
      </w:r>
      <w:r>
        <w:rPr>
          <w:rFonts w:hint="eastAsia"/>
          <w:b w:val="0"/>
          <w:bCs w:val="0"/>
          <w:color w:val="auto"/>
          <w:sz w:val="32"/>
          <w:szCs w:val="32"/>
          <w:lang w:val="en-US" w:eastAsia="zh-CN"/>
        </w:rPr>
        <w:t>学校</w:t>
      </w:r>
      <w:r>
        <w:rPr>
          <w:rFonts w:hint="eastAsia"/>
          <w:b w:val="0"/>
          <w:bCs w:val="0"/>
          <w:color w:val="auto"/>
          <w:sz w:val="32"/>
          <w:szCs w:val="32"/>
        </w:rPr>
        <w:t>指定</w:t>
      </w:r>
      <w:r>
        <w:rPr>
          <w:rFonts w:hint="eastAsia"/>
          <w:b w:val="0"/>
          <w:bCs w:val="0"/>
          <w:color w:val="auto"/>
          <w:sz w:val="32"/>
          <w:szCs w:val="32"/>
          <w:lang w:val="en-US" w:eastAsia="zh-CN"/>
        </w:rPr>
        <w:t>医疗</w:t>
      </w:r>
      <w:r>
        <w:rPr>
          <w:rFonts w:hint="eastAsia"/>
          <w:b w:val="0"/>
          <w:bCs w:val="0"/>
          <w:color w:val="auto"/>
          <w:sz w:val="32"/>
          <w:szCs w:val="32"/>
        </w:rPr>
        <w:t>机构体检合格后，方可重新办理入学手续。</w:t>
      </w:r>
      <w:r>
        <w:rPr>
          <w:rFonts w:hint="eastAsia"/>
          <w:b w:val="0"/>
          <w:bCs w:val="0"/>
          <w:color w:val="auto"/>
          <w:sz w:val="32"/>
          <w:szCs w:val="32"/>
          <w:lang w:val="en-US" w:eastAsia="zh-CN"/>
        </w:rPr>
        <w:t>体检仍不合格者，</w:t>
      </w:r>
      <w:r>
        <w:rPr>
          <w:rFonts w:hint="eastAsia"/>
          <w:b w:val="0"/>
          <w:bCs w:val="0"/>
          <w:color w:val="auto"/>
          <w:sz w:val="32"/>
          <w:szCs w:val="32"/>
        </w:rPr>
        <w:t>取消入学资格。</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w:t>
      </w:r>
      <w:r>
        <w:rPr>
          <w:rFonts w:hint="eastAsia"/>
          <w:b/>
          <w:bCs/>
          <w:color w:val="auto"/>
          <w:sz w:val="32"/>
          <w:szCs w:val="32"/>
          <w:lang w:val="en-US" w:eastAsia="zh-CN"/>
        </w:rPr>
        <w:t>四</w:t>
      </w:r>
      <w:r>
        <w:rPr>
          <w:rFonts w:hint="eastAsia"/>
          <w:b/>
          <w:bCs/>
          <w:color w:val="auto"/>
          <w:sz w:val="32"/>
          <w:szCs w:val="32"/>
        </w:rPr>
        <w:t>条</w:t>
      </w:r>
      <w:r>
        <w:rPr>
          <w:rFonts w:hint="eastAsia"/>
          <w:b/>
          <w:bCs/>
          <w:color w:val="auto"/>
          <w:sz w:val="32"/>
          <w:szCs w:val="32"/>
          <w:lang w:val="en-US" w:eastAsia="zh-CN"/>
        </w:rPr>
        <w:t xml:space="preserve">  </w:t>
      </w:r>
      <w:r>
        <w:rPr>
          <w:rFonts w:hint="eastAsia"/>
          <w:color w:val="auto"/>
          <w:sz w:val="32"/>
          <w:szCs w:val="32"/>
        </w:rPr>
        <w:t>已取得学籍的</w:t>
      </w:r>
      <w:r>
        <w:rPr>
          <w:rFonts w:hint="eastAsia"/>
          <w:color w:val="auto"/>
          <w:sz w:val="32"/>
          <w:szCs w:val="32"/>
          <w:lang w:val="en-US" w:eastAsia="zh-CN"/>
        </w:rPr>
        <w:t>国际学生</w:t>
      </w:r>
      <w:r>
        <w:rPr>
          <w:rFonts w:hint="eastAsia"/>
          <w:color w:val="auto"/>
          <w:sz w:val="32"/>
          <w:szCs w:val="32"/>
          <w:lang w:eastAsia="zh-CN"/>
        </w:rPr>
        <w:t>每学年</w:t>
      </w:r>
      <w:r>
        <w:rPr>
          <w:rFonts w:hint="eastAsia"/>
          <w:color w:val="auto"/>
          <w:sz w:val="32"/>
          <w:szCs w:val="32"/>
        </w:rPr>
        <w:t>按时缴纳学费、住宿费和保险费后予以</w:t>
      </w:r>
      <w:r>
        <w:rPr>
          <w:rFonts w:hint="eastAsia"/>
          <w:color w:val="auto"/>
          <w:sz w:val="32"/>
          <w:szCs w:val="32"/>
          <w:lang w:eastAsia="zh-CN"/>
        </w:rPr>
        <w:t>该学年</w:t>
      </w:r>
      <w:r>
        <w:rPr>
          <w:rFonts w:hint="eastAsia"/>
          <w:color w:val="auto"/>
          <w:sz w:val="32"/>
          <w:szCs w:val="32"/>
        </w:rPr>
        <w:t>注册。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ascii="宋体" w:hAnsi="宋体"/>
          <w:color w:val="auto"/>
          <w:sz w:val="32"/>
          <w:szCs w:val="32"/>
        </w:rPr>
      </w:pPr>
      <w:r>
        <w:rPr>
          <w:rFonts w:hint="eastAsia"/>
          <w:b/>
          <w:bCs/>
          <w:color w:val="auto"/>
          <w:sz w:val="32"/>
          <w:szCs w:val="32"/>
        </w:rPr>
        <w:t>第</w:t>
      </w:r>
      <w:r>
        <w:rPr>
          <w:rFonts w:hint="eastAsia"/>
          <w:b/>
          <w:bCs/>
          <w:color w:val="auto"/>
          <w:sz w:val="32"/>
          <w:szCs w:val="32"/>
          <w:lang w:val="en-US" w:eastAsia="zh-CN"/>
        </w:rPr>
        <w:t>五</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国际学生</w:t>
      </w:r>
      <w:r>
        <w:rPr>
          <w:rFonts w:hint="eastAsia"/>
          <w:color w:val="auto"/>
          <w:sz w:val="32"/>
          <w:szCs w:val="32"/>
        </w:rPr>
        <w:t>在校学习最长年限为8年。</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bCs/>
          <w:color w:val="auto"/>
          <w:sz w:val="32"/>
          <w:szCs w:val="32"/>
        </w:rPr>
      </w:pPr>
      <w:r>
        <w:rPr>
          <w:rFonts w:hint="eastAsia"/>
          <w:b/>
          <w:bCs/>
          <w:color w:val="auto"/>
          <w:sz w:val="32"/>
          <w:szCs w:val="32"/>
        </w:rPr>
        <w:t xml:space="preserve">第二章 </w:t>
      </w:r>
      <w:r>
        <w:rPr>
          <w:rFonts w:hint="eastAsia"/>
          <w:b/>
          <w:bCs/>
          <w:color w:val="auto"/>
          <w:sz w:val="32"/>
          <w:szCs w:val="32"/>
          <w:lang w:val="en-US" w:eastAsia="zh-CN"/>
        </w:rPr>
        <w:t xml:space="preserve"> </w:t>
      </w:r>
      <w:r>
        <w:rPr>
          <w:rFonts w:hint="eastAsia"/>
          <w:b/>
          <w:bCs/>
          <w:color w:val="auto"/>
          <w:sz w:val="32"/>
          <w:szCs w:val="32"/>
        </w:rPr>
        <w:t>课程考核与成绩记载</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w:t>
      </w:r>
      <w:r>
        <w:rPr>
          <w:rFonts w:hint="eastAsia"/>
          <w:b/>
          <w:bCs/>
          <w:color w:val="auto"/>
          <w:sz w:val="32"/>
          <w:szCs w:val="32"/>
          <w:lang w:val="en-US" w:eastAsia="zh-CN"/>
        </w:rPr>
        <w:t>六</w:t>
      </w:r>
      <w:r>
        <w:rPr>
          <w:rFonts w:hint="eastAsia"/>
          <w:b/>
          <w:bCs/>
          <w:color w:val="auto"/>
          <w:sz w:val="32"/>
          <w:szCs w:val="32"/>
        </w:rPr>
        <w:t xml:space="preserve">条 </w:t>
      </w:r>
      <w:r>
        <w:rPr>
          <w:rFonts w:hint="eastAsia"/>
          <w:b/>
          <w:bCs/>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应参加专业培养方案规定的全部课程和教学环节的考核，考核成绩记入成绩册，并归入学籍档案。</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w:t>
      </w:r>
      <w:r>
        <w:rPr>
          <w:rFonts w:hint="eastAsia"/>
          <w:b/>
          <w:bCs/>
          <w:color w:val="auto"/>
          <w:sz w:val="32"/>
          <w:szCs w:val="32"/>
          <w:lang w:val="en-US" w:eastAsia="zh-CN"/>
        </w:rPr>
        <w:t>七</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课程考核分为考试与考查。考试课程成绩的评定采用百分制；考查课程成绩的评定采用五级制（90分及以上为优秀，80—89分为良好，70—79分为中等，60—69分为及格，60分以下为不及格</w:t>
      </w:r>
      <w:r>
        <w:rPr>
          <w:rFonts w:hint="eastAsia"/>
          <w:color w:val="auto"/>
          <w:sz w:val="32"/>
          <w:szCs w:val="32"/>
          <w:lang w:eastAsia="zh-CN"/>
        </w:rPr>
        <w:t>）</w:t>
      </w:r>
      <w:r>
        <w:rPr>
          <w:rFonts w:hint="eastAsia"/>
          <w:color w:val="auto"/>
          <w:sz w:val="32"/>
          <w:szCs w:val="32"/>
        </w:rPr>
        <w:t>。</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w:t>
      </w:r>
      <w:r>
        <w:rPr>
          <w:rFonts w:hint="eastAsia"/>
          <w:b/>
          <w:bCs/>
          <w:color w:val="auto"/>
          <w:sz w:val="32"/>
          <w:szCs w:val="32"/>
          <w:lang w:val="en-US" w:eastAsia="zh-CN"/>
        </w:rPr>
        <w:t>八</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须按规定时间参加考核，因特殊原因不能按时参加考核的，须由本人于考试前一周提出缓考申请（附有效证明），经国际教育学院审核同意方可缓考；缓考随补考进行，缓考不及格者不予补考，可申请重修；未办理缓考擅自缺考的，该课程本次成绩记为零分，标注旷考，不予补考。</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w:t>
      </w:r>
      <w:r>
        <w:rPr>
          <w:rFonts w:hint="eastAsia"/>
          <w:b/>
          <w:bCs/>
          <w:color w:val="auto"/>
          <w:sz w:val="32"/>
          <w:szCs w:val="32"/>
          <w:lang w:val="en-US" w:eastAsia="zh-CN"/>
        </w:rPr>
        <w:t>九</w:t>
      </w:r>
      <w:r>
        <w:rPr>
          <w:rFonts w:hint="eastAsia"/>
          <w:b/>
          <w:bCs/>
          <w:color w:val="auto"/>
          <w:sz w:val="32"/>
          <w:szCs w:val="32"/>
        </w:rPr>
        <w:t>条</w:t>
      </w:r>
      <w:r>
        <w:rPr>
          <w:rFonts w:hint="eastAsia"/>
          <w:b/>
          <w:bCs/>
          <w:color w:val="auto"/>
          <w:sz w:val="32"/>
          <w:szCs w:val="32"/>
          <w:lang w:val="en-US" w:eastAsia="zh-CN"/>
        </w:rPr>
        <w:t xml:space="preserve">  </w:t>
      </w:r>
      <w:r>
        <w:rPr>
          <w:rFonts w:hint="eastAsia"/>
          <w:color w:val="auto"/>
          <w:sz w:val="32"/>
          <w:szCs w:val="32"/>
        </w:rPr>
        <w:t>课程考核成绩不及格或不合格的</w:t>
      </w:r>
      <w:r>
        <w:rPr>
          <w:rFonts w:hint="eastAsia"/>
          <w:color w:val="auto"/>
          <w:sz w:val="32"/>
          <w:szCs w:val="32"/>
          <w:lang w:eastAsia="zh-CN"/>
        </w:rPr>
        <w:t>国际学生</w:t>
      </w:r>
      <w:r>
        <w:rPr>
          <w:rFonts w:hint="eastAsia"/>
          <w:color w:val="auto"/>
          <w:sz w:val="32"/>
          <w:szCs w:val="32"/>
        </w:rPr>
        <w:t>应参加补考，学期补考在下学期开学后</w:t>
      </w:r>
      <w:r>
        <w:rPr>
          <w:rFonts w:hint="eastAsia"/>
          <w:color w:val="auto"/>
          <w:sz w:val="32"/>
          <w:szCs w:val="32"/>
          <w:lang w:eastAsia="zh-CN"/>
        </w:rPr>
        <w:t>２</w:t>
      </w:r>
      <w:r>
        <w:rPr>
          <w:rFonts w:hint="eastAsia"/>
          <w:color w:val="auto"/>
          <w:sz w:val="32"/>
          <w:szCs w:val="32"/>
        </w:rPr>
        <w:t>周内进行，补考不得</w:t>
      </w:r>
      <w:r>
        <w:rPr>
          <w:rFonts w:hint="eastAsia"/>
          <w:color w:val="auto"/>
          <w:sz w:val="32"/>
          <w:szCs w:val="32"/>
          <w:lang w:eastAsia="zh-CN"/>
        </w:rPr>
        <w:t>申请</w:t>
      </w:r>
      <w:r>
        <w:rPr>
          <w:rFonts w:hint="eastAsia"/>
          <w:color w:val="auto"/>
          <w:sz w:val="32"/>
          <w:szCs w:val="32"/>
        </w:rPr>
        <w:t>缓考。经补考仍不及格或不合格的课程，可申请重修。</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擅自旷考、严重违反考场纪律或考试作弊者，该课程成绩以“0”分或“不合格”计，标注“旷考”、“违纪”或“作弊”者，不予补考。学校视情节轻重，给予批评教育和相应的纪律处分。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w:t>
      </w:r>
      <w:r>
        <w:rPr>
          <w:rFonts w:hint="eastAsia"/>
          <w:b/>
          <w:bCs/>
          <w:color w:val="auto"/>
          <w:sz w:val="32"/>
          <w:szCs w:val="32"/>
          <w:lang w:val="en-US" w:eastAsia="zh-CN"/>
        </w:rPr>
        <w:t>一</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因事假累计缺课超过</w:t>
      </w:r>
      <w:r>
        <w:rPr>
          <w:rFonts w:hint="eastAsia"/>
          <w:color w:val="auto"/>
          <w:sz w:val="32"/>
          <w:szCs w:val="32"/>
          <w:lang w:val="en-US" w:eastAsia="zh-CN"/>
        </w:rPr>
        <w:t>该</w:t>
      </w:r>
      <w:r>
        <w:rPr>
          <w:rFonts w:hint="eastAsia"/>
          <w:color w:val="auto"/>
          <w:sz w:val="32"/>
          <w:szCs w:val="32"/>
        </w:rPr>
        <w:t>课程教学时数的 1/</w:t>
      </w:r>
      <w:r>
        <w:rPr>
          <w:rFonts w:hint="eastAsia"/>
          <w:color w:val="auto"/>
          <w:sz w:val="32"/>
          <w:szCs w:val="32"/>
          <w:lang w:val="en-US" w:eastAsia="zh-CN"/>
        </w:rPr>
        <w:t>10</w:t>
      </w:r>
      <w:r>
        <w:rPr>
          <w:rFonts w:hint="eastAsia"/>
          <w:color w:val="auto"/>
          <w:sz w:val="32"/>
          <w:szCs w:val="32"/>
        </w:rPr>
        <w:t>者，取消该课程的考试资格，成绩以“0”分或“不及格”计。旷课</w:t>
      </w:r>
      <w:r>
        <w:rPr>
          <w:rFonts w:hint="eastAsia"/>
          <w:color w:val="auto"/>
          <w:sz w:val="32"/>
          <w:szCs w:val="32"/>
          <w:lang w:val="en-US" w:eastAsia="zh-CN"/>
        </w:rPr>
        <w:t>2</w:t>
      </w:r>
      <w:r>
        <w:rPr>
          <w:rFonts w:hint="eastAsia"/>
          <w:color w:val="auto"/>
          <w:sz w:val="32"/>
          <w:szCs w:val="32"/>
        </w:rPr>
        <w:t>学时</w:t>
      </w:r>
      <w:r>
        <w:rPr>
          <w:rFonts w:hint="eastAsia"/>
          <w:color w:val="auto"/>
          <w:sz w:val="32"/>
          <w:szCs w:val="32"/>
          <w:lang w:eastAsia="zh-CN"/>
        </w:rPr>
        <w:t>及以上者</w:t>
      </w:r>
      <w:r>
        <w:rPr>
          <w:rFonts w:hint="eastAsia"/>
          <w:color w:val="auto"/>
          <w:sz w:val="32"/>
          <w:szCs w:val="32"/>
        </w:rPr>
        <w:t>，取消该门课程的考试资格，成绩以“0”分或“不及格”</w:t>
      </w:r>
      <w:r>
        <w:rPr>
          <w:rFonts w:hint="eastAsia"/>
          <w:color w:val="auto"/>
          <w:sz w:val="32"/>
          <w:szCs w:val="32"/>
          <w:lang w:eastAsia="zh-CN"/>
        </w:rPr>
        <w:t>计</w:t>
      </w:r>
      <w:r>
        <w:rPr>
          <w:rFonts w:hint="eastAsia"/>
          <w:color w:val="auto"/>
          <w:sz w:val="32"/>
          <w:szCs w:val="32"/>
        </w:rPr>
        <w:t>，</w:t>
      </w:r>
      <w:r>
        <w:rPr>
          <w:rFonts w:hint="eastAsia"/>
          <w:color w:val="auto"/>
          <w:sz w:val="32"/>
          <w:szCs w:val="32"/>
          <w:lang w:val="en-US" w:eastAsia="zh-CN"/>
        </w:rPr>
        <w:t>可以参加</w:t>
      </w:r>
      <w:r>
        <w:rPr>
          <w:rFonts w:hint="eastAsia"/>
          <w:color w:val="auto"/>
          <w:sz w:val="32"/>
          <w:szCs w:val="32"/>
        </w:rPr>
        <w:t>补考。</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bCs/>
          <w:color w:val="auto"/>
          <w:sz w:val="32"/>
          <w:szCs w:val="32"/>
        </w:rPr>
      </w:pPr>
      <w:r>
        <w:rPr>
          <w:rFonts w:hint="eastAsia"/>
          <w:b/>
          <w:bCs/>
          <w:color w:val="auto"/>
          <w:sz w:val="32"/>
          <w:szCs w:val="32"/>
        </w:rPr>
        <w:t>第三章  免修与重修</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w:t>
      </w:r>
      <w:r>
        <w:rPr>
          <w:rFonts w:hint="eastAsia"/>
          <w:b/>
          <w:bCs/>
          <w:color w:val="auto"/>
          <w:sz w:val="32"/>
          <w:szCs w:val="32"/>
          <w:lang w:val="en-US" w:eastAsia="zh-CN"/>
        </w:rPr>
        <w:t>二</w:t>
      </w:r>
      <w:r>
        <w:rPr>
          <w:rFonts w:hint="eastAsia"/>
          <w:b/>
          <w:bCs/>
          <w:color w:val="auto"/>
          <w:sz w:val="32"/>
          <w:szCs w:val="32"/>
        </w:rPr>
        <w:t>条</w:t>
      </w:r>
      <w:r>
        <w:rPr>
          <w:rFonts w:hint="eastAsia"/>
          <w:b/>
          <w:bCs/>
          <w:color w:val="auto"/>
          <w:sz w:val="32"/>
          <w:szCs w:val="32"/>
          <w:lang w:val="en-US" w:eastAsia="zh-CN"/>
        </w:rPr>
        <w:t xml:space="preserve"> </w:t>
      </w:r>
      <w:r>
        <w:rPr>
          <w:rFonts w:hint="eastAsia"/>
          <w:b/>
          <w:bCs/>
          <w:color w:val="auto"/>
          <w:sz w:val="32"/>
          <w:szCs w:val="32"/>
        </w:rPr>
        <w:t xml:space="preserve"> </w:t>
      </w:r>
      <w:r>
        <w:rPr>
          <w:rFonts w:hint="eastAsia"/>
          <w:color w:val="auto"/>
          <w:sz w:val="32"/>
          <w:szCs w:val="32"/>
          <w:lang w:eastAsia="zh-CN"/>
        </w:rPr>
        <w:t>国际学生</w:t>
      </w:r>
      <w:r>
        <w:rPr>
          <w:rFonts w:hint="eastAsia"/>
          <w:color w:val="auto"/>
          <w:sz w:val="32"/>
          <w:szCs w:val="32"/>
        </w:rPr>
        <w:t>根据本人的实际情况，对教学计划中开设的</w:t>
      </w:r>
      <w:r>
        <w:rPr>
          <w:rFonts w:hint="eastAsia"/>
          <w:color w:val="auto"/>
          <w:sz w:val="32"/>
          <w:szCs w:val="32"/>
          <w:lang w:val="en-US" w:eastAsia="zh-CN"/>
        </w:rPr>
        <w:t>课程</w:t>
      </w:r>
      <w:r>
        <w:rPr>
          <w:rFonts w:hint="eastAsia"/>
          <w:color w:val="auto"/>
          <w:sz w:val="32"/>
          <w:szCs w:val="32"/>
        </w:rPr>
        <w:t>，已经</w:t>
      </w:r>
      <w:r>
        <w:rPr>
          <w:rFonts w:hint="eastAsia"/>
          <w:color w:val="auto"/>
          <w:sz w:val="32"/>
          <w:szCs w:val="32"/>
          <w:lang w:val="en-US" w:eastAsia="zh-CN"/>
        </w:rPr>
        <w:t>掌握</w:t>
      </w:r>
      <w:r>
        <w:rPr>
          <w:rFonts w:hint="eastAsia"/>
          <w:color w:val="auto"/>
          <w:sz w:val="32"/>
          <w:szCs w:val="32"/>
        </w:rPr>
        <w:t>该课</w:t>
      </w:r>
      <w:r>
        <w:rPr>
          <w:rFonts w:hint="eastAsia"/>
          <w:color w:val="auto"/>
          <w:sz w:val="32"/>
          <w:szCs w:val="32"/>
          <w:lang w:val="en-US" w:eastAsia="zh-CN"/>
        </w:rPr>
        <w:t>程的全部教学</w:t>
      </w:r>
      <w:r>
        <w:rPr>
          <w:rFonts w:hint="eastAsia"/>
          <w:color w:val="auto"/>
          <w:sz w:val="32"/>
          <w:szCs w:val="32"/>
        </w:rPr>
        <w:t>内容，</w:t>
      </w:r>
      <w:r>
        <w:rPr>
          <w:rFonts w:hint="eastAsia"/>
          <w:color w:val="auto"/>
          <w:sz w:val="32"/>
          <w:szCs w:val="32"/>
          <w:lang w:val="en-US" w:eastAsia="zh-CN"/>
        </w:rPr>
        <w:t>可</w:t>
      </w:r>
      <w:r>
        <w:rPr>
          <w:rFonts w:hint="eastAsia"/>
          <w:color w:val="auto"/>
          <w:sz w:val="32"/>
          <w:szCs w:val="32"/>
        </w:rPr>
        <w:t>在课程开课前向</w:t>
      </w:r>
      <w:r>
        <w:rPr>
          <w:rFonts w:hint="eastAsia"/>
          <w:color w:val="auto"/>
          <w:sz w:val="32"/>
          <w:szCs w:val="32"/>
          <w:lang w:val="en-US" w:eastAsia="zh-CN"/>
        </w:rPr>
        <w:t>国际教育学院</w:t>
      </w:r>
      <w:r>
        <w:rPr>
          <w:rFonts w:hint="eastAsia"/>
          <w:color w:val="auto"/>
          <w:sz w:val="32"/>
          <w:szCs w:val="32"/>
        </w:rPr>
        <w:t>提出申请，经审核</w:t>
      </w:r>
      <w:r>
        <w:rPr>
          <w:rFonts w:hint="eastAsia"/>
          <w:color w:val="auto"/>
          <w:sz w:val="32"/>
          <w:szCs w:val="32"/>
          <w:lang w:val="en-US" w:eastAsia="zh-CN"/>
        </w:rPr>
        <w:t>同意</w:t>
      </w:r>
      <w:r>
        <w:rPr>
          <w:rFonts w:hint="eastAsia"/>
          <w:color w:val="auto"/>
          <w:sz w:val="32"/>
          <w:szCs w:val="32"/>
        </w:rPr>
        <w:t>，</w:t>
      </w:r>
      <w:r>
        <w:rPr>
          <w:rFonts w:hint="eastAsia"/>
          <w:color w:val="auto"/>
          <w:sz w:val="32"/>
          <w:szCs w:val="32"/>
          <w:lang w:val="en-US" w:eastAsia="zh-CN"/>
        </w:rPr>
        <w:t>需</w:t>
      </w:r>
      <w:r>
        <w:rPr>
          <w:rFonts w:hint="eastAsia"/>
          <w:color w:val="auto"/>
          <w:sz w:val="32"/>
          <w:szCs w:val="32"/>
        </w:rPr>
        <w:t>参加免修考试，成绩达80分以上者准予免修，并计作该课程的考核成绩。</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w:t>
      </w:r>
      <w:r>
        <w:rPr>
          <w:rFonts w:hint="eastAsia"/>
          <w:b/>
          <w:bCs/>
          <w:color w:val="auto"/>
          <w:sz w:val="32"/>
          <w:szCs w:val="32"/>
          <w:lang w:val="en-US" w:eastAsia="zh-CN"/>
        </w:rPr>
        <w:t>三</w:t>
      </w:r>
      <w:r>
        <w:rPr>
          <w:rFonts w:hint="eastAsia"/>
          <w:b/>
          <w:bCs/>
          <w:color w:val="auto"/>
          <w:sz w:val="32"/>
          <w:szCs w:val="32"/>
        </w:rPr>
        <w:t>条</w:t>
      </w:r>
      <w:r>
        <w:rPr>
          <w:rFonts w:hint="eastAsia"/>
          <w:b/>
          <w:bCs/>
          <w:color w:val="auto"/>
          <w:sz w:val="32"/>
          <w:szCs w:val="32"/>
          <w:lang w:val="en-US" w:eastAsia="zh-CN"/>
        </w:rPr>
        <w:t xml:space="preserve">  </w:t>
      </w:r>
      <w:r>
        <w:rPr>
          <w:rFonts w:hint="eastAsia"/>
          <w:color w:val="auto"/>
          <w:sz w:val="32"/>
          <w:szCs w:val="32"/>
        </w:rPr>
        <w:t>经补考后仍不及格或不合格的必修课程，可申请重修。重修方式原则上以自修或随下一年级相同课程跟班学习方式进行</w:t>
      </w:r>
      <w:r>
        <w:rPr>
          <w:rFonts w:hint="eastAsia"/>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bCs/>
          <w:color w:val="auto"/>
          <w:sz w:val="32"/>
          <w:szCs w:val="32"/>
        </w:rPr>
      </w:pPr>
      <w:r>
        <w:rPr>
          <w:rFonts w:hint="eastAsia"/>
          <w:b/>
          <w:bCs/>
          <w:color w:val="auto"/>
          <w:sz w:val="32"/>
          <w:szCs w:val="32"/>
        </w:rPr>
        <w:t>第四章  毕业实习</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w:t>
      </w:r>
      <w:r>
        <w:rPr>
          <w:rFonts w:hint="eastAsia"/>
          <w:b/>
          <w:bCs/>
          <w:color w:val="auto"/>
          <w:sz w:val="32"/>
          <w:szCs w:val="32"/>
          <w:lang w:val="en-US" w:eastAsia="zh-CN"/>
        </w:rPr>
        <w:t>四</w:t>
      </w:r>
      <w:r>
        <w:rPr>
          <w:rFonts w:hint="eastAsia"/>
          <w:b/>
          <w:bCs/>
          <w:color w:val="auto"/>
          <w:sz w:val="32"/>
          <w:szCs w:val="32"/>
        </w:rPr>
        <w:t xml:space="preserve">条 </w:t>
      </w:r>
      <w:r>
        <w:rPr>
          <w:rFonts w:hint="eastAsia"/>
          <w:b/>
          <w:bCs/>
          <w:color w:val="auto"/>
          <w:sz w:val="32"/>
          <w:szCs w:val="32"/>
          <w:lang w:val="en-US" w:eastAsia="zh-CN"/>
        </w:rPr>
        <w:t xml:space="preserve"> </w:t>
      </w:r>
      <w:r>
        <w:rPr>
          <w:rFonts w:hint="eastAsia"/>
          <w:color w:val="auto"/>
          <w:sz w:val="32"/>
          <w:szCs w:val="32"/>
        </w:rPr>
        <w:t>毕业实习是实践教学的重要环节，</w:t>
      </w:r>
      <w:r>
        <w:rPr>
          <w:rFonts w:hint="eastAsia"/>
          <w:color w:val="auto"/>
          <w:sz w:val="32"/>
          <w:szCs w:val="32"/>
          <w:lang w:eastAsia="zh-CN"/>
        </w:rPr>
        <w:t>国际学生</w:t>
      </w:r>
      <w:r>
        <w:rPr>
          <w:rFonts w:hint="eastAsia"/>
          <w:color w:val="auto"/>
          <w:sz w:val="32"/>
          <w:szCs w:val="32"/>
        </w:rPr>
        <w:t>必须参加毕业实习，毕业实习生必须在实习前两个月到国际教育学院领取并填写申请表。</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w:t>
      </w:r>
      <w:r>
        <w:rPr>
          <w:rFonts w:hint="eastAsia"/>
          <w:b/>
          <w:bCs/>
          <w:color w:val="auto"/>
          <w:sz w:val="32"/>
          <w:szCs w:val="32"/>
          <w:lang w:val="en-US" w:eastAsia="zh-CN"/>
        </w:rPr>
        <w:t>五</w:t>
      </w:r>
      <w:r>
        <w:rPr>
          <w:rFonts w:hint="eastAsia"/>
          <w:b/>
          <w:bCs/>
          <w:color w:val="auto"/>
          <w:sz w:val="32"/>
          <w:szCs w:val="32"/>
        </w:rPr>
        <w:t>条</w:t>
      </w:r>
      <w:r>
        <w:rPr>
          <w:rFonts w:hint="eastAsia"/>
          <w:b/>
          <w:bCs/>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lang w:val="en-US" w:eastAsia="zh-CN"/>
        </w:rPr>
        <w:t>可</w:t>
      </w:r>
      <w:r>
        <w:rPr>
          <w:rFonts w:hint="eastAsia"/>
          <w:color w:val="auto"/>
          <w:sz w:val="32"/>
          <w:szCs w:val="32"/>
        </w:rPr>
        <w:t>回国或到</w:t>
      </w:r>
      <w:r>
        <w:rPr>
          <w:rFonts w:hint="eastAsia"/>
          <w:color w:val="auto"/>
          <w:sz w:val="32"/>
          <w:szCs w:val="32"/>
          <w:lang w:val="en-US" w:eastAsia="zh-CN"/>
        </w:rPr>
        <w:t>其他国家</w:t>
      </w:r>
      <w:r>
        <w:rPr>
          <w:rFonts w:hint="eastAsia"/>
          <w:color w:val="auto"/>
          <w:sz w:val="32"/>
          <w:szCs w:val="32"/>
        </w:rPr>
        <w:t>参加毕业实习，</w:t>
      </w:r>
      <w:r>
        <w:rPr>
          <w:rFonts w:hint="eastAsia"/>
          <w:color w:val="auto"/>
          <w:sz w:val="32"/>
          <w:szCs w:val="32"/>
          <w:lang w:val="en-US" w:eastAsia="zh-CN"/>
        </w:rPr>
        <w:t>成绩优异者可申请在中国</w:t>
      </w:r>
      <w:r>
        <w:rPr>
          <w:rFonts w:hint="eastAsia"/>
          <w:color w:val="auto"/>
          <w:sz w:val="32"/>
          <w:szCs w:val="32"/>
        </w:rPr>
        <w:t>医院实习</w:t>
      </w:r>
      <w:r>
        <w:rPr>
          <w:rFonts w:hint="eastAsia"/>
          <w:color w:val="auto"/>
          <w:sz w:val="32"/>
          <w:szCs w:val="32"/>
          <w:lang w:eastAsia="zh-CN"/>
        </w:rPr>
        <w:t>，</w:t>
      </w:r>
      <w:r>
        <w:rPr>
          <w:rFonts w:hint="eastAsia"/>
          <w:color w:val="auto"/>
          <w:sz w:val="32"/>
          <w:szCs w:val="32"/>
        </w:rPr>
        <w:t>由学校统一安排。</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w:t>
      </w:r>
      <w:r>
        <w:rPr>
          <w:rFonts w:hint="eastAsia"/>
          <w:b/>
          <w:bCs/>
          <w:color w:val="auto"/>
          <w:sz w:val="32"/>
          <w:szCs w:val="32"/>
          <w:lang w:val="en-US" w:eastAsia="zh-CN"/>
        </w:rPr>
        <w:t>六</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申请回国或到</w:t>
      </w:r>
      <w:r>
        <w:rPr>
          <w:rFonts w:hint="eastAsia"/>
          <w:color w:val="auto"/>
          <w:sz w:val="32"/>
          <w:szCs w:val="32"/>
          <w:lang w:val="en-US" w:eastAsia="zh-CN"/>
        </w:rPr>
        <w:t>其他国家</w:t>
      </w:r>
      <w:r>
        <w:rPr>
          <w:rFonts w:hint="eastAsia"/>
          <w:color w:val="auto"/>
          <w:sz w:val="32"/>
          <w:szCs w:val="32"/>
        </w:rPr>
        <w:t>进行毕业实习的</w:t>
      </w:r>
      <w:r>
        <w:rPr>
          <w:rFonts w:hint="eastAsia"/>
          <w:color w:val="auto"/>
          <w:sz w:val="32"/>
          <w:szCs w:val="32"/>
          <w:lang w:eastAsia="zh-CN"/>
        </w:rPr>
        <w:t>国际学生</w:t>
      </w:r>
      <w:r>
        <w:rPr>
          <w:rFonts w:hint="eastAsia"/>
          <w:color w:val="auto"/>
          <w:sz w:val="32"/>
          <w:szCs w:val="32"/>
        </w:rPr>
        <w:t>必须在实习离校前，与学校结清各种费用，归还公共物品，并缴纳</w:t>
      </w:r>
      <w:r>
        <w:rPr>
          <w:rFonts w:hint="eastAsia"/>
          <w:color w:val="auto"/>
          <w:sz w:val="32"/>
          <w:szCs w:val="32"/>
          <w:lang w:val="en-US" w:eastAsia="zh-CN"/>
        </w:rPr>
        <w:t>最后一学年学费的4</w:t>
      </w:r>
      <w:r>
        <w:rPr>
          <w:rFonts w:hint="eastAsia"/>
          <w:color w:val="auto"/>
          <w:sz w:val="32"/>
          <w:szCs w:val="32"/>
        </w:rPr>
        <w:t>0％作为</w:t>
      </w:r>
      <w:r>
        <w:rPr>
          <w:rFonts w:hint="eastAsia"/>
          <w:color w:val="auto"/>
          <w:sz w:val="32"/>
          <w:szCs w:val="32"/>
          <w:lang w:eastAsia="zh-CN"/>
        </w:rPr>
        <w:t>返校后的</w:t>
      </w:r>
      <w:r>
        <w:rPr>
          <w:rFonts w:hint="eastAsia"/>
          <w:color w:val="auto"/>
          <w:sz w:val="32"/>
          <w:szCs w:val="32"/>
        </w:rPr>
        <w:t>管理费、</w:t>
      </w:r>
      <w:r>
        <w:rPr>
          <w:rFonts w:hint="eastAsia"/>
          <w:color w:val="auto"/>
          <w:sz w:val="32"/>
          <w:szCs w:val="32"/>
          <w:lang w:val="en-US" w:eastAsia="zh-CN"/>
        </w:rPr>
        <w:t>住宿费、</w:t>
      </w:r>
      <w:r>
        <w:rPr>
          <w:rFonts w:hint="eastAsia"/>
          <w:color w:val="auto"/>
          <w:sz w:val="32"/>
          <w:szCs w:val="32"/>
        </w:rPr>
        <w:t>考试费、毕业证和学位证制作费等</w:t>
      </w:r>
      <w:r>
        <w:rPr>
          <w:rFonts w:hint="eastAsia"/>
          <w:color w:val="auto"/>
          <w:sz w:val="32"/>
          <w:szCs w:val="32"/>
          <w:lang w:eastAsia="zh-CN"/>
        </w:rPr>
        <w:t>，</w:t>
      </w:r>
      <w:r>
        <w:rPr>
          <w:rFonts w:hint="eastAsia"/>
          <w:color w:val="auto"/>
          <w:sz w:val="32"/>
          <w:szCs w:val="32"/>
          <w:lang w:val="en-US" w:eastAsia="zh-CN"/>
        </w:rPr>
        <w:t>在中国</w:t>
      </w:r>
      <w:r>
        <w:rPr>
          <w:rFonts w:hint="eastAsia"/>
          <w:color w:val="auto"/>
          <w:sz w:val="32"/>
          <w:szCs w:val="32"/>
        </w:rPr>
        <w:t>实习的</w:t>
      </w:r>
      <w:r>
        <w:rPr>
          <w:rFonts w:hint="eastAsia"/>
          <w:color w:val="auto"/>
          <w:sz w:val="32"/>
          <w:szCs w:val="32"/>
          <w:lang w:eastAsia="zh-CN"/>
        </w:rPr>
        <w:t>国际学生</w:t>
      </w:r>
      <w:r>
        <w:rPr>
          <w:rFonts w:hint="eastAsia"/>
          <w:color w:val="auto"/>
          <w:sz w:val="32"/>
          <w:szCs w:val="32"/>
        </w:rPr>
        <w:t>全额缴纳学费</w:t>
      </w:r>
      <w:r>
        <w:rPr>
          <w:rFonts w:hint="eastAsia"/>
          <w:color w:val="auto"/>
          <w:sz w:val="32"/>
          <w:szCs w:val="32"/>
          <w:lang w:val="en-US" w:eastAsia="zh-CN"/>
        </w:rPr>
        <w:t>和住宿费等所有费用</w:t>
      </w:r>
      <w:r>
        <w:rPr>
          <w:rFonts w:hint="eastAsia"/>
          <w:color w:val="auto"/>
          <w:sz w:val="32"/>
          <w:szCs w:val="32"/>
        </w:rPr>
        <w:t>。</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w:t>
      </w:r>
      <w:r>
        <w:rPr>
          <w:rFonts w:hint="eastAsia"/>
          <w:b/>
          <w:bCs/>
          <w:color w:val="auto"/>
          <w:sz w:val="32"/>
          <w:szCs w:val="32"/>
          <w:lang w:val="en-US" w:eastAsia="zh-CN"/>
        </w:rPr>
        <w:t>七</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实习结束后必须在学校指定的期限内</w:t>
      </w:r>
      <w:r>
        <w:rPr>
          <w:rFonts w:hint="eastAsia"/>
          <w:color w:val="auto"/>
          <w:sz w:val="32"/>
          <w:szCs w:val="32"/>
          <w:lang w:val="en-US" w:eastAsia="zh-CN"/>
        </w:rPr>
        <w:t>返校。</w:t>
      </w:r>
      <w:r>
        <w:rPr>
          <w:rFonts w:hint="eastAsia"/>
          <w:color w:val="auto"/>
          <w:sz w:val="32"/>
          <w:szCs w:val="32"/>
        </w:rPr>
        <w:t>实习成绩</w:t>
      </w:r>
      <w:r>
        <w:rPr>
          <w:rFonts w:hint="eastAsia"/>
          <w:color w:val="auto"/>
          <w:sz w:val="32"/>
          <w:szCs w:val="32"/>
          <w:lang w:val="en-US" w:eastAsia="zh-CN"/>
        </w:rPr>
        <w:t>合格者，准予</w:t>
      </w:r>
      <w:r>
        <w:rPr>
          <w:rFonts w:hint="eastAsia"/>
          <w:color w:val="auto"/>
          <w:sz w:val="32"/>
          <w:szCs w:val="32"/>
        </w:rPr>
        <w:t>参加毕业考核</w:t>
      </w:r>
      <w:r>
        <w:rPr>
          <w:rFonts w:hint="eastAsia"/>
          <w:color w:val="auto"/>
          <w:sz w:val="32"/>
          <w:szCs w:val="32"/>
          <w:lang w:eastAsia="zh-CN"/>
        </w:rPr>
        <w:t>；</w:t>
      </w:r>
      <w:r>
        <w:rPr>
          <w:rFonts w:hint="eastAsia"/>
          <w:color w:val="auto"/>
          <w:sz w:val="32"/>
          <w:szCs w:val="32"/>
        </w:rPr>
        <w:t>未按期返校参加毕业考核者按旷考处理，不准予毕业。</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bCs/>
          <w:color w:val="auto"/>
          <w:sz w:val="32"/>
          <w:szCs w:val="32"/>
        </w:rPr>
      </w:pPr>
      <w:r>
        <w:rPr>
          <w:rFonts w:hint="eastAsia"/>
          <w:b/>
          <w:bCs/>
          <w:color w:val="auto"/>
          <w:sz w:val="32"/>
          <w:szCs w:val="32"/>
        </w:rPr>
        <w:t>第五章  休学与复学</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w:t>
      </w:r>
      <w:r>
        <w:rPr>
          <w:rFonts w:hint="eastAsia"/>
          <w:b/>
          <w:bCs/>
          <w:color w:val="auto"/>
          <w:sz w:val="32"/>
          <w:szCs w:val="32"/>
          <w:lang w:val="en-US" w:eastAsia="zh-CN"/>
        </w:rPr>
        <w:t>十八</w:t>
      </w:r>
      <w:r>
        <w:rPr>
          <w:rFonts w:hint="eastAsia"/>
          <w:b/>
          <w:bCs/>
          <w:color w:val="auto"/>
          <w:sz w:val="32"/>
          <w:szCs w:val="32"/>
        </w:rPr>
        <w:t xml:space="preserve">条 </w:t>
      </w:r>
      <w:r>
        <w:rPr>
          <w:rFonts w:hint="eastAsia"/>
          <w:b/>
          <w:bCs/>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因</w:t>
      </w:r>
      <w:r>
        <w:rPr>
          <w:rFonts w:hint="eastAsia"/>
          <w:color w:val="auto"/>
          <w:sz w:val="32"/>
          <w:szCs w:val="32"/>
          <w:lang w:val="en-US" w:eastAsia="zh-CN"/>
        </w:rPr>
        <w:t>健康状况，需长期治疗不能参加教学活动</w:t>
      </w:r>
      <w:r>
        <w:rPr>
          <w:rFonts w:hint="eastAsia"/>
          <w:color w:val="auto"/>
          <w:sz w:val="32"/>
          <w:szCs w:val="32"/>
        </w:rPr>
        <w:t>者，作休学处理。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w:t>
      </w:r>
      <w:r>
        <w:rPr>
          <w:rFonts w:hint="eastAsia"/>
          <w:b/>
          <w:bCs/>
          <w:color w:val="auto"/>
          <w:sz w:val="32"/>
          <w:szCs w:val="32"/>
          <w:lang w:val="en-US" w:eastAsia="zh-CN"/>
        </w:rPr>
        <w:t>十九</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申请休学的</w:t>
      </w:r>
      <w:r>
        <w:rPr>
          <w:rFonts w:hint="eastAsia"/>
          <w:color w:val="auto"/>
          <w:sz w:val="32"/>
          <w:szCs w:val="32"/>
          <w:lang w:eastAsia="zh-CN"/>
        </w:rPr>
        <w:t>国际学生</w:t>
      </w:r>
      <w:r>
        <w:rPr>
          <w:rFonts w:hint="eastAsia"/>
          <w:color w:val="auto"/>
          <w:sz w:val="32"/>
          <w:szCs w:val="32"/>
        </w:rPr>
        <w:t>，须填写休学申请表，报国际教育学院审核，由学校主管校长审批后，办理离校手续</w:t>
      </w:r>
      <w:r>
        <w:rPr>
          <w:rFonts w:hint="eastAsia"/>
          <w:color w:val="auto"/>
          <w:sz w:val="32"/>
          <w:szCs w:val="32"/>
          <w:lang w:eastAsia="zh-CN"/>
        </w:rPr>
        <w:t>，</w:t>
      </w:r>
      <w:r>
        <w:rPr>
          <w:rFonts w:hint="eastAsia"/>
          <w:color w:val="auto"/>
          <w:sz w:val="32"/>
          <w:szCs w:val="32"/>
        </w:rPr>
        <w:t>予以保留学籍</w:t>
      </w:r>
      <w:r>
        <w:rPr>
          <w:rFonts w:hint="eastAsia"/>
          <w:color w:val="auto"/>
          <w:sz w:val="32"/>
          <w:szCs w:val="32"/>
          <w:lang w:eastAsia="zh-CN"/>
        </w:rPr>
        <w:t>。</w:t>
      </w:r>
      <w:r>
        <w:rPr>
          <w:rFonts w:hint="eastAsia"/>
          <w:color w:val="auto"/>
          <w:sz w:val="32"/>
          <w:szCs w:val="32"/>
        </w:rPr>
        <w:t>休学</w:t>
      </w:r>
      <w:r>
        <w:rPr>
          <w:rFonts w:hint="eastAsia"/>
          <w:color w:val="auto"/>
          <w:sz w:val="32"/>
          <w:szCs w:val="32"/>
          <w:lang w:val="en-US" w:eastAsia="zh-CN"/>
        </w:rPr>
        <w:t>不得超过一</w:t>
      </w:r>
      <w:r>
        <w:rPr>
          <w:rFonts w:hint="eastAsia"/>
          <w:color w:val="auto"/>
          <w:sz w:val="32"/>
          <w:szCs w:val="32"/>
        </w:rPr>
        <w:t>学年</w:t>
      </w:r>
      <w:r>
        <w:rPr>
          <w:rFonts w:hint="eastAsia"/>
          <w:color w:val="auto"/>
          <w:sz w:val="32"/>
          <w:szCs w:val="32"/>
          <w:lang w:eastAsia="zh-CN"/>
        </w:rPr>
        <w:t>，国际学生</w:t>
      </w:r>
      <w:r>
        <w:rPr>
          <w:rFonts w:hint="eastAsia"/>
          <w:color w:val="auto"/>
          <w:sz w:val="32"/>
          <w:szCs w:val="32"/>
        </w:rPr>
        <w:t>休学期间所发生</w:t>
      </w:r>
      <w:r>
        <w:rPr>
          <w:rFonts w:hint="eastAsia"/>
          <w:color w:val="auto"/>
          <w:sz w:val="32"/>
          <w:szCs w:val="32"/>
          <w:lang w:eastAsia="zh-CN"/>
        </w:rPr>
        <w:t>的</w:t>
      </w:r>
      <w:r>
        <w:rPr>
          <w:rFonts w:hint="eastAsia"/>
          <w:color w:val="auto"/>
          <w:sz w:val="32"/>
          <w:szCs w:val="32"/>
        </w:rPr>
        <w:t>事件</w:t>
      </w:r>
      <w:r>
        <w:rPr>
          <w:rFonts w:hint="eastAsia"/>
          <w:color w:val="auto"/>
          <w:sz w:val="32"/>
          <w:szCs w:val="32"/>
          <w:lang w:val="en-US" w:eastAsia="zh-CN"/>
        </w:rPr>
        <w:t>由本人负责</w:t>
      </w:r>
      <w:r>
        <w:rPr>
          <w:rFonts w:hint="eastAsia"/>
          <w:color w:val="auto"/>
          <w:sz w:val="32"/>
          <w:szCs w:val="32"/>
        </w:rPr>
        <w:t>。</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休学期满，在下一学年开始前一个月申请复学。休学期间有违法行为者，取消复学资格</w:t>
      </w:r>
      <w:r>
        <w:rPr>
          <w:rFonts w:hint="eastAsia"/>
          <w:color w:val="auto"/>
          <w:sz w:val="32"/>
          <w:szCs w:val="32"/>
          <w:lang w:eastAsia="zh-CN"/>
        </w:rPr>
        <w:t>，</w:t>
      </w:r>
      <w:r>
        <w:rPr>
          <w:rFonts w:hint="eastAsia"/>
          <w:color w:val="auto"/>
          <w:sz w:val="32"/>
          <w:szCs w:val="32"/>
        </w:rPr>
        <w:t>超过规定期限不办理复学手续者取消学籍。</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bCs/>
          <w:color w:val="auto"/>
          <w:sz w:val="32"/>
          <w:szCs w:val="32"/>
        </w:rPr>
      </w:pPr>
      <w:r>
        <w:rPr>
          <w:rFonts w:hint="eastAsia"/>
          <w:b/>
          <w:bCs/>
          <w:color w:val="auto"/>
          <w:sz w:val="32"/>
          <w:szCs w:val="32"/>
        </w:rPr>
        <w:t>第六章  升级与降级</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w:t>
      </w:r>
      <w:r>
        <w:rPr>
          <w:rFonts w:hint="eastAsia"/>
          <w:b/>
          <w:bCs/>
          <w:color w:val="auto"/>
          <w:sz w:val="32"/>
          <w:szCs w:val="32"/>
          <w:lang w:val="en-US" w:eastAsia="zh-CN"/>
        </w:rPr>
        <w:t>一</w:t>
      </w:r>
      <w:r>
        <w:rPr>
          <w:rFonts w:hint="eastAsia"/>
          <w:b/>
          <w:bCs/>
          <w:color w:val="auto"/>
          <w:sz w:val="32"/>
          <w:szCs w:val="32"/>
        </w:rPr>
        <w:t>条</w:t>
      </w:r>
      <w:r>
        <w:rPr>
          <w:rFonts w:hint="eastAsia"/>
          <w:b/>
          <w:bCs/>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修完本学年培养方案规定的全部课程，经考核成绩合格</w:t>
      </w:r>
      <w:r>
        <w:rPr>
          <w:rFonts w:hint="eastAsia"/>
          <w:color w:val="auto"/>
          <w:sz w:val="32"/>
          <w:szCs w:val="32"/>
          <w:lang w:eastAsia="zh-CN"/>
        </w:rPr>
        <w:t>者</w:t>
      </w:r>
      <w:r>
        <w:rPr>
          <w:rFonts w:hint="eastAsia"/>
          <w:color w:val="auto"/>
          <w:sz w:val="32"/>
          <w:szCs w:val="32"/>
        </w:rPr>
        <w:t>，准予升级。</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w:t>
      </w:r>
      <w:r>
        <w:rPr>
          <w:rFonts w:hint="eastAsia"/>
          <w:b/>
          <w:bCs/>
          <w:color w:val="auto"/>
          <w:sz w:val="32"/>
          <w:szCs w:val="32"/>
          <w:lang w:val="en-US" w:eastAsia="zh-CN"/>
        </w:rPr>
        <w:t>二</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一学期经补考后仍有3门考试课程不及格者</w:t>
      </w:r>
      <w:r>
        <w:rPr>
          <w:rFonts w:hint="eastAsia"/>
          <w:color w:val="auto"/>
          <w:sz w:val="32"/>
          <w:szCs w:val="32"/>
          <w:lang w:val="en-US" w:eastAsia="zh-CN"/>
        </w:rPr>
        <w:t>作</w:t>
      </w:r>
      <w:r>
        <w:rPr>
          <w:rFonts w:hint="eastAsia"/>
          <w:color w:val="auto"/>
          <w:sz w:val="32"/>
          <w:szCs w:val="32"/>
        </w:rPr>
        <w:t>降级</w:t>
      </w:r>
      <w:r>
        <w:rPr>
          <w:rFonts w:hint="eastAsia"/>
          <w:color w:val="auto"/>
          <w:sz w:val="32"/>
          <w:szCs w:val="32"/>
          <w:lang w:val="en-US" w:eastAsia="zh-CN"/>
        </w:rPr>
        <w:t>处理，跟班试读，待重修后，作出相应的学籍处理。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w:t>
      </w:r>
      <w:r>
        <w:rPr>
          <w:rFonts w:hint="eastAsia"/>
          <w:b/>
          <w:bCs/>
          <w:color w:val="auto"/>
          <w:sz w:val="32"/>
          <w:szCs w:val="32"/>
          <w:lang w:val="en-US" w:eastAsia="zh-CN"/>
        </w:rPr>
        <w:t>三</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学年经补考后累计有4门考试课程不及格者</w:t>
      </w:r>
      <w:r>
        <w:rPr>
          <w:rFonts w:hint="eastAsia"/>
          <w:color w:val="auto"/>
          <w:sz w:val="32"/>
          <w:szCs w:val="32"/>
          <w:lang w:val="en-US" w:eastAsia="zh-CN"/>
        </w:rPr>
        <w:t>直接</w:t>
      </w:r>
      <w:r>
        <w:rPr>
          <w:rFonts w:hint="eastAsia"/>
          <w:color w:val="auto"/>
          <w:sz w:val="32"/>
          <w:szCs w:val="32"/>
        </w:rPr>
        <w:t>作降级处理。</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第七章  退  学</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w:t>
      </w:r>
      <w:r>
        <w:rPr>
          <w:rFonts w:hint="eastAsia"/>
          <w:b/>
          <w:bCs/>
          <w:color w:val="auto"/>
          <w:sz w:val="32"/>
          <w:szCs w:val="32"/>
          <w:lang w:val="en-US" w:eastAsia="zh-CN"/>
        </w:rPr>
        <w:t>四</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lang w:eastAsia="zh-CN"/>
        </w:rPr>
        <w:t>国际学生</w:t>
      </w:r>
      <w:r>
        <w:rPr>
          <w:rFonts w:hint="eastAsia"/>
          <w:color w:val="auto"/>
          <w:sz w:val="32"/>
          <w:szCs w:val="32"/>
        </w:rPr>
        <w:t>有下列情形之一者，应予以退学处理：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ascii="宋体" w:hAnsi="宋体"/>
          <w:color w:val="auto"/>
          <w:sz w:val="32"/>
          <w:szCs w:val="32"/>
          <w:lang w:val="en-US" w:eastAsia="zh-CN"/>
        </w:rPr>
        <w:t>1</w:t>
      </w:r>
      <w:r>
        <w:rPr>
          <w:rFonts w:hint="eastAsia" w:ascii="宋体" w:hAnsi="宋体"/>
          <w:color w:val="auto"/>
          <w:sz w:val="32"/>
          <w:szCs w:val="32"/>
        </w:rPr>
        <w:t>.</w:t>
      </w:r>
      <w:r>
        <w:rPr>
          <w:rFonts w:hint="eastAsia"/>
          <w:color w:val="auto"/>
          <w:sz w:val="32"/>
          <w:szCs w:val="32"/>
        </w:rPr>
        <w:t>学年经补考后累计有6门考试课程不及格者。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ascii="宋体" w:hAnsi="宋体"/>
          <w:color w:val="auto"/>
          <w:sz w:val="32"/>
          <w:szCs w:val="32"/>
          <w:lang w:val="en-US" w:eastAsia="zh-CN"/>
        </w:rPr>
        <w:t>2</w:t>
      </w:r>
      <w:r>
        <w:rPr>
          <w:rFonts w:hint="eastAsia" w:ascii="宋体" w:hAnsi="宋体"/>
          <w:color w:val="auto"/>
          <w:sz w:val="32"/>
          <w:szCs w:val="32"/>
        </w:rPr>
        <w:t>.</w:t>
      </w:r>
      <w:r>
        <w:rPr>
          <w:rFonts w:hint="eastAsia"/>
          <w:color w:val="auto"/>
          <w:sz w:val="32"/>
          <w:szCs w:val="32"/>
        </w:rPr>
        <w:t>降级累计超过2次者。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ascii="宋体" w:hAnsi="宋体"/>
          <w:color w:val="auto"/>
          <w:sz w:val="32"/>
          <w:szCs w:val="32"/>
          <w:lang w:val="en-US" w:eastAsia="zh-CN"/>
        </w:rPr>
        <w:t>3</w:t>
      </w:r>
      <w:r>
        <w:rPr>
          <w:rFonts w:hint="eastAsia" w:ascii="宋体" w:hAnsi="宋体"/>
          <w:color w:val="auto"/>
          <w:sz w:val="32"/>
          <w:szCs w:val="32"/>
        </w:rPr>
        <w:t>.</w:t>
      </w:r>
      <w:r>
        <w:rPr>
          <w:rFonts w:hint="eastAsia"/>
          <w:color w:val="auto"/>
          <w:sz w:val="32"/>
          <w:szCs w:val="32"/>
        </w:rPr>
        <w:t>经指定医院确诊，患有精神</w:t>
      </w:r>
      <w:r>
        <w:rPr>
          <w:rFonts w:hint="eastAsia"/>
          <w:color w:val="auto"/>
          <w:sz w:val="32"/>
          <w:szCs w:val="32"/>
          <w:lang w:val="en-US" w:eastAsia="zh-CN"/>
        </w:rPr>
        <w:t>类、传染类等疾病</w:t>
      </w:r>
      <w:r>
        <w:rPr>
          <w:rFonts w:hint="eastAsia"/>
          <w:color w:val="auto"/>
          <w:sz w:val="32"/>
          <w:szCs w:val="32"/>
        </w:rPr>
        <w:t>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ascii="宋体" w:hAnsi="宋体"/>
          <w:color w:val="auto"/>
          <w:sz w:val="32"/>
          <w:szCs w:val="32"/>
          <w:lang w:val="en-US" w:eastAsia="zh-CN"/>
        </w:rPr>
        <w:t>4</w:t>
      </w:r>
      <w:r>
        <w:rPr>
          <w:rFonts w:hint="eastAsia" w:ascii="宋体" w:hAnsi="宋体"/>
          <w:color w:val="auto"/>
          <w:sz w:val="32"/>
          <w:szCs w:val="32"/>
        </w:rPr>
        <w:t>.</w:t>
      </w:r>
      <w:r>
        <w:rPr>
          <w:rFonts w:hint="eastAsia"/>
          <w:color w:val="auto"/>
          <w:sz w:val="32"/>
          <w:szCs w:val="32"/>
        </w:rPr>
        <w:t>未经请假离校，连续</w:t>
      </w:r>
      <w:r>
        <w:rPr>
          <w:rFonts w:hint="eastAsia"/>
          <w:color w:val="auto"/>
          <w:sz w:val="32"/>
          <w:szCs w:val="32"/>
          <w:lang w:val="en-US" w:eastAsia="zh-CN"/>
        </w:rPr>
        <w:t>2</w:t>
      </w:r>
      <w:r>
        <w:rPr>
          <w:rFonts w:hint="eastAsia"/>
          <w:color w:val="auto"/>
          <w:sz w:val="32"/>
          <w:szCs w:val="32"/>
        </w:rPr>
        <w:t>周不参加学校正常教学活动者。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ascii="宋体" w:hAnsi="宋体"/>
          <w:color w:val="auto"/>
          <w:sz w:val="32"/>
          <w:szCs w:val="32"/>
          <w:lang w:val="en-US" w:eastAsia="zh-CN"/>
        </w:rPr>
        <w:t>5</w:t>
      </w:r>
      <w:r>
        <w:rPr>
          <w:rFonts w:hint="eastAsia" w:ascii="宋体" w:hAnsi="宋体"/>
          <w:color w:val="auto"/>
          <w:sz w:val="32"/>
          <w:szCs w:val="32"/>
        </w:rPr>
        <w:t>.</w:t>
      </w:r>
      <w:r>
        <w:rPr>
          <w:rFonts w:hint="eastAsia"/>
          <w:color w:val="auto"/>
          <w:sz w:val="32"/>
          <w:szCs w:val="32"/>
        </w:rPr>
        <w:t>超过规定期限未</w:t>
      </w:r>
      <w:r>
        <w:rPr>
          <w:rFonts w:hint="eastAsia"/>
          <w:color w:val="auto"/>
          <w:sz w:val="32"/>
          <w:szCs w:val="32"/>
          <w:lang w:val="en-US" w:eastAsia="zh-CN"/>
        </w:rPr>
        <w:t>进行学籍</w:t>
      </w:r>
      <w:r>
        <w:rPr>
          <w:rFonts w:hint="eastAsia"/>
          <w:color w:val="auto"/>
          <w:sz w:val="32"/>
          <w:szCs w:val="32"/>
        </w:rPr>
        <w:t>注册者。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w:t>
      </w:r>
      <w:r>
        <w:rPr>
          <w:rFonts w:hint="eastAsia"/>
          <w:b/>
          <w:bCs/>
          <w:color w:val="auto"/>
          <w:sz w:val="32"/>
          <w:szCs w:val="32"/>
          <w:lang w:val="en-US" w:eastAsia="zh-CN"/>
        </w:rPr>
        <w:t>五</w:t>
      </w:r>
      <w:r>
        <w:rPr>
          <w:rFonts w:hint="eastAsia"/>
          <w:b/>
          <w:bCs/>
          <w:color w:val="auto"/>
          <w:sz w:val="32"/>
          <w:szCs w:val="32"/>
        </w:rPr>
        <w:t xml:space="preserve">条 </w:t>
      </w:r>
      <w:r>
        <w:rPr>
          <w:rFonts w:hint="eastAsia"/>
          <w:b/>
          <w:bCs/>
          <w:color w:val="auto"/>
          <w:sz w:val="32"/>
          <w:szCs w:val="32"/>
          <w:lang w:val="en-US" w:eastAsia="zh-CN"/>
        </w:rPr>
        <w:t xml:space="preserve"> </w:t>
      </w:r>
      <w:r>
        <w:rPr>
          <w:rFonts w:hint="eastAsia"/>
          <w:color w:val="auto"/>
          <w:sz w:val="32"/>
          <w:szCs w:val="32"/>
        </w:rPr>
        <w:t>对</w:t>
      </w:r>
      <w:r>
        <w:rPr>
          <w:rFonts w:hint="eastAsia"/>
          <w:color w:val="auto"/>
          <w:sz w:val="32"/>
          <w:szCs w:val="32"/>
          <w:lang w:val="en-US" w:eastAsia="zh-CN"/>
        </w:rPr>
        <w:t>国际学生</w:t>
      </w:r>
      <w:r>
        <w:rPr>
          <w:rFonts w:hint="eastAsia"/>
          <w:color w:val="auto"/>
          <w:sz w:val="32"/>
          <w:szCs w:val="32"/>
        </w:rPr>
        <w:t>的退学处理，</w:t>
      </w:r>
      <w:r>
        <w:rPr>
          <w:rFonts w:hint="eastAsia"/>
          <w:color w:val="auto"/>
          <w:sz w:val="32"/>
          <w:szCs w:val="32"/>
          <w:lang w:val="en-US" w:eastAsia="zh-CN"/>
        </w:rPr>
        <w:t>由国际教育学院提交，经</w:t>
      </w:r>
      <w:r>
        <w:rPr>
          <w:rFonts w:hint="eastAsia"/>
          <w:color w:val="auto"/>
          <w:sz w:val="32"/>
          <w:szCs w:val="32"/>
        </w:rPr>
        <w:t>校长办公会议研究决定，同时报省教育厅备案</w:t>
      </w:r>
      <w:r>
        <w:rPr>
          <w:rFonts w:hint="eastAsia"/>
          <w:color w:val="auto"/>
          <w:sz w:val="32"/>
          <w:szCs w:val="32"/>
          <w:lang w:eastAsia="zh-CN"/>
        </w:rPr>
        <w:t>，</w:t>
      </w:r>
      <w:r>
        <w:rPr>
          <w:rFonts w:hint="eastAsia"/>
          <w:color w:val="auto"/>
          <w:sz w:val="32"/>
          <w:szCs w:val="32"/>
        </w:rPr>
        <w:t>退学决定书送交本人</w:t>
      </w:r>
      <w:r>
        <w:rPr>
          <w:rFonts w:hint="eastAsia"/>
          <w:color w:val="auto"/>
          <w:sz w:val="32"/>
          <w:szCs w:val="32"/>
          <w:lang w:eastAsia="zh-CN"/>
        </w:rPr>
        <w:t>。</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w:t>
      </w:r>
      <w:r>
        <w:rPr>
          <w:rFonts w:hint="eastAsia"/>
          <w:b/>
          <w:bCs/>
          <w:color w:val="auto"/>
          <w:sz w:val="32"/>
          <w:szCs w:val="32"/>
          <w:lang w:val="en-US" w:eastAsia="zh-CN"/>
        </w:rPr>
        <w:t>六</w:t>
      </w:r>
      <w:r>
        <w:rPr>
          <w:rFonts w:hint="eastAsia"/>
          <w:b/>
          <w:bCs/>
          <w:color w:val="auto"/>
          <w:sz w:val="32"/>
          <w:szCs w:val="32"/>
        </w:rPr>
        <w:t>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退学后</w:t>
      </w:r>
      <w:r>
        <w:rPr>
          <w:rFonts w:hint="eastAsia"/>
          <w:color w:val="auto"/>
          <w:sz w:val="32"/>
          <w:szCs w:val="32"/>
          <w:lang w:val="en-US" w:eastAsia="zh-CN"/>
        </w:rPr>
        <w:t>相</w:t>
      </w:r>
      <w:r>
        <w:rPr>
          <w:rFonts w:hint="eastAsia"/>
          <w:color w:val="auto"/>
          <w:sz w:val="32"/>
          <w:szCs w:val="32"/>
        </w:rPr>
        <w:t>关事宜的处理：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1</w:t>
      </w:r>
      <w:r>
        <w:rPr>
          <w:rFonts w:hint="eastAsia" w:ascii="宋体" w:hAnsi="宋体"/>
          <w:color w:val="auto"/>
          <w:sz w:val="32"/>
          <w:szCs w:val="32"/>
        </w:rPr>
        <w:t>.</w:t>
      </w:r>
      <w:r>
        <w:rPr>
          <w:rFonts w:hint="eastAsia"/>
          <w:color w:val="auto"/>
          <w:sz w:val="32"/>
          <w:szCs w:val="32"/>
        </w:rPr>
        <w:t>退学的</w:t>
      </w:r>
      <w:r>
        <w:rPr>
          <w:rFonts w:hint="eastAsia"/>
          <w:color w:val="auto"/>
          <w:sz w:val="32"/>
          <w:szCs w:val="32"/>
          <w:lang w:eastAsia="zh-CN"/>
        </w:rPr>
        <w:t>国际学生</w:t>
      </w:r>
      <w:r>
        <w:rPr>
          <w:rFonts w:hint="eastAsia"/>
          <w:color w:val="auto"/>
          <w:sz w:val="32"/>
          <w:szCs w:val="32"/>
        </w:rPr>
        <w:t>可获得在校学习证明，须在10日内办完手续离校并离境回国。</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2</w:t>
      </w:r>
      <w:r>
        <w:rPr>
          <w:rFonts w:hint="eastAsia" w:ascii="宋体" w:hAnsi="宋体"/>
          <w:color w:val="auto"/>
          <w:sz w:val="32"/>
          <w:szCs w:val="32"/>
        </w:rPr>
        <w:t>.</w:t>
      </w:r>
      <w:r>
        <w:rPr>
          <w:rFonts w:hint="eastAsia"/>
          <w:color w:val="auto"/>
          <w:sz w:val="32"/>
          <w:szCs w:val="32"/>
        </w:rPr>
        <w:t>经学校指定医院确诊患有疾病或意外伤残无法在校继续学习的</w:t>
      </w:r>
      <w:r>
        <w:rPr>
          <w:rFonts w:hint="eastAsia"/>
          <w:color w:val="auto"/>
          <w:sz w:val="32"/>
          <w:szCs w:val="32"/>
          <w:lang w:eastAsia="zh-CN"/>
        </w:rPr>
        <w:t>国际学生</w:t>
      </w:r>
      <w:r>
        <w:rPr>
          <w:rFonts w:hint="eastAsia"/>
          <w:color w:val="auto"/>
          <w:sz w:val="32"/>
          <w:szCs w:val="32"/>
        </w:rPr>
        <w:t>，须通知其驻华使馆，由</w:t>
      </w:r>
      <w:r>
        <w:rPr>
          <w:rFonts w:hint="eastAsia"/>
          <w:color w:val="auto"/>
          <w:sz w:val="32"/>
          <w:szCs w:val="32"/>
          <w:lang w:eastAsia="zh-CN"/>
        </w:rPr>
        <w:t>国际学生</w:t>
      </w:r>
      <w:r>
        <w:rPr>
          <w:rFonts w:hint="eastAsia"/>
          <w:color w:val="auto"/>
          <w:sz w:val="32"/>
          <w:szCs w:val="32"/>
        </w:rPr>
        <w:t>家长、派遣单位、在华亲属或在华事务担保人负责安排其离境。</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3</w:t>
      </w:r>
      <w:r>
        <w:rPr>
          <w:rFonts w:hint="eastAsia" w:ascii="宋体" w:hAnsi="宋体"/>
          <w:color w:val="auto"/>
          <w:sz w:val="32"/>
          <w:szCs w:val="32"/>
        </w:rPr>
        <w:t>.</w:t>
      </w:r>
      <w:r>
        <w:rPr>
          <w:rFonts w:hint="eastAsia"/>
          <w:color w:val="auto"/>
          <w:sz w:val="32"/>
          <w:szCs w:val="32"/>
        </w:rPr>
        <w:t>退学的</w:t>
      </w:r>
      <w:r>
        <w:rPr>
          <w:rFonts w:hint="eastAsia"/>
          <w:color w:val="auto"/>
          <w:sz w:val="32"/>
          <w:szCs w:val="32"/>
          <w:lang w:eastAsia="zh-CN"/>
        </w:rPr>
        <w:t>国际学生</w:t>
      </w:r>
      <w:r>
        <w:rPr>
          <w:rFonts w:hint="eastAsia"/>
          <w:color w:val="auto"/>
          <w:sz w:val="32"/>
          <w:szCs w:val="32"/>
        </w:rPr>
        <w:t>学费、住宿费不予退还。</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第八章  开除学籍</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第二十七条 </w:t>
      </w:r>
      <w:r>
        <w:rPr>
          <w:rFonts w:hint="eastAsia"/>
          <w:color w:val="auto"/>
          <w:sz w:val="32"/>
          <w:szCs w:val="32"/>
          <w:lang w:val="en-US" w:eastAsia="zh-CN"/>
        </w:rPr>
        <w:t xml:space="preserve"> 国际学生有下列情形之一者，作开除学籍处理：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触犯中华人民共和国法律，构成刑事犯罪者。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组织和煽动闹事、扰乱社会秩序破坏安定团结者。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破坏公共财产，偷窃国家、集体、私人财物，造成严重损失和危害者。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有偷窃行为且屡教不改者；有卖淫嫖娼行为者；酗酒、赌博、打架情节严重者。</w:t>
      </w:r>
      <w:r>
        <w:rPr>
          <w:rFonts w:hint="eastAsia"/>
          <w:color w:val="auto"/>
          <w:sz w:val="32"/>
          <w:szCs w:val="32"/>
          <w:lang w:val="en-US" w:eastAsia="zh-CN"/>
        </w:rPr>
        <w:br w:type="textWrapping"/>
      </w:r>
      <w:r>
        <w:rPr>
          <w:rFonts w:hint="eastAsia"/>
          <w:color w:val="auto"/>
          <w:sz w:val="32"/>
          <w:szCs w:val="32"/>
          <w:lang w:val="en-US" w:eastAsia="zh-CN"/>
        </w:rPr>
        <w:t xml:space="preserve">    5</w:t>
      </w:r>
      <w:r>
        <w:rPr>
          <w:rFonts w:hint="eastAsia" w:ascii="宋体" w:hAnsi="宋体"/>
          <w:color w:val="auto"/>
          <w:sz w:val="32"/>
          <w:szCs w:val="32"/>
        </w:rPr>
        <w:t>.</w:t>
      </w:r>
      <w:r>
        <w:rPr>
          <w:rFonts w:hint="eastAsia"/>
          <w:color w:val="auto"/>
          <w:sz w:val="32"/>
          <w:szCs w:val="32"/>
          <w:lang w:val="en-US" w:eastAsia="zh-CN"/>
        </w:rPr>
        <w:t>违反学校规定，严重影响学校教育教学秩序、生活秩序以及公共场所管理秩序，侵害他人组织合法权益，造成严重后果者。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6</w:t>
      </w:r>
      <w:r>
        <w:rPr>
          <w:rFonts w:hint="eastAsia" w:ascii="宋体" w:hAnsi="宋体"/>
          <w:color w:val="auto"/>
          <w:sz w:val="32"/>
          <w:szCs w:val="32"/>
        </w:rPr>
        <w:t>.</w:t>
      </w:r>
      <w:r>
        <w:rPr>
          <w:rFonts w:hint="eastAsia"/>
          <w:color w:val="auto"/>
          <w:sz w:val="32"/>
          <w:szCs w:val="32"/>
          <w:lang w:val="en-US" w:eastAsia="zh-CN"/>
        </w:rPr>
        <w:t>屡次违反学校规定受到纪律处分，经教育不改者。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7</w:t>
      </w:r>
      <w:r>
        <w:rPr>
          <w:rFonts w:hint="eastAsia" w:ascii="宋体" w:hAnsi="宋体"/>
          <w:color w:val="auto"/>
          <w:sz w:val="32"/>
          <w:szCs w:val="32"/>
        </w:rPr>
        <w:t>.</w:t>
      </w:r>
      <w:r>
        <w:rPr>
          <w:rFonts w:hint="eastAsia"/>
          <w:color w:val="auto"/>
          <w:sz w:val="32"/>
          <w:szCs w:val="32"/>
          <w:lang w:val="en-US" w:eastAsia="zh-CN"/>
        </w:rPr>
        <w:t>替考、组织作弊、使用通讯设备作弊及其他作弊行为情节严重者。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8</w:t>
      </w:r>
      <w:r>
        <w:rPr>
          <w:rFonts w:hint="eastAsia" w:ascii="宋体" w:hAnsi="宋体"/>
          <w:color w:val="auto"/>
          <w:sz w:val="32"/>
          <w:szCs w:val="32"/>
        </w:rPr>
        <w:t>.</w:t>
      </w:r>
      <w:r>
        <w:rPr>
          <w:rFonts w:hint="eastAsia"/>
          <w:color w:val="auto"/>
          <w:sz w:val="32"/>
          <w:szCs w:val="32"/>
          <w:lang w:val="en-US" w:eastAsia="zh-CN"/>
        </w:rPr>
        <w:t>作退学处理的国际学生，不按规定办理手续，无理取闹者。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第二十八条  </w:t>
      </w:r>
      <w:r>
        <w:rPr>
          <w:rFonts w:hint="eastAsia"/>
          <w:color w:val="auto"/>
          <w:sz w:val="32"/>
          <w:szCs w:val="32"/>
        </w:rPr>
        <w:t>对</w:t>
      </w:r>
      <w:r>
        <w:rPr>
          <w:rFonts w:hint="eastAsia"/>
          <w:color w:val="auto"/>
          <w:sz w:val="32"/>
          <w:szCs w:val="32"/>
          <w:lang w:val="en-US" w:eastAsia="zh-CN"/>
        </w:rPr>
        <w:t>国际学生</w:t>
      </w:r>
      <w:r>
        <w:rPr>
          <w:rFonts w:hint="eastAsia"/>
          <w:color w:val="auto"/>
          <w:sz w:val="32"/>
          <w:szCs w:val="32"/>
        </w:rPr>
        <w:t>的</w:t>
      </w:r>
      <w:r>
        <w:rPr>
          <w:rFonts w:hint="eastAsia"/>
          <w:color w:val="auto"/>
          <w:sz w:val="32"/>
          <w:szCs w:val="32"/>
          <w:lang w:val="en-US" w:eastAsia="zh-CN"/>
        </w:rPr>
        <w:t>开除学籍</w:t>
      </w:r>
      <w:r>
        <w:rPr>
          <w:rFonts w:hint="eastAsia"/>
          <w:color w:val="auto"/>
          <w:sz w:val="32"/>
          <w:szCs w:val="32"/>
        </w:rPr>
        <w:t>处理，</w:t>
      </w:r>
      <w:r>
        <w:rPr>
          <w:rFonts w:hint="eastAsia"/>
          <w:color w:val="auto"/>
          <w:sz w:val="32"/>
          <w:szCs w:val="32"/>
          <w:lang w:val="en-US" w:eastAsia="zh-CN"/>
        </w:rPr>
        <w:t>由国际教育学院提交，经</w:t>
      </w:r>
      <w:r>
        <w:rPr>
          <w:rFonts w:hint="eastAsia"/>
          <w:color w:val="auto"/>
          <w:sz w:val="32"/>
          <w:szCs w:val="32"/>
        </w:rPr>
        <w:t>校长办公会议研究决定，同时报省教育厅备案</w:t>
      </w:r>
      <w:r>
        <w:rPr>
          <w:rFonts w:hint="eastAsia"/>
          <w:color w:val="auto"/>
          <w:sz w:val="32"/>
          <w:szCs w:val="32"/>
          <w:lang w:eastAsia="zh-CN"/>
        </w:rPr>
        <w:t>，</w:t>
      </w:r>
      <w:r>
        <w:rPr>
          <w:rFonts w:hint="eastAsia"/>
          <w:color w:val="auto"/>
          <w:sz w:val="32"/>
          <w:szCs w:val="32"/>
          <w:lang w:val="en-US" w:eastAsia="zh-CN"/>
        </w:rPr>
        <w:t>开除学籍</w:t>
      </w:r>
      <w:r>
        <w:rPr>
          <w:rFonts w:hint="eastAsia"/>
          <w:color w:val="auto"/>
          <w:sz w:val="32"/>
          <w:szCs w:val="32"/>
        </w:rPr>
        <w:t>决定书送交本人</w:t>
      </w:r>
      <w:r>
        <w:rPr>
          <w:rFonts w:hint="eastAsia"/>
          <w:color w:val="auto"/>
          <w:sz w:val="32"/>
          <w:szCs w:val="32"/>
          <w:lang w:eastAsia="zh-CN"/>
        </w:rPr>
        <w:t>。</w:t>
      </w:r>
      <w:r>
        <w:rPr>
          <w:rFonts w:hint="eastAsia"/>
          <w:color w:val="auto"/>
          <w:sz w:val="32"/>
          <w:szCs w:val="32"/>
        </w:rPr>
        <w:t xml:space="preserve">  </w:t>
      </w:r>
      <w:r>
        <w:rPr>
          <w:rFonts w:hint="eastAsia"/>
          <w:color w:val="auto"/>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第二十九条  </w:t>
      </w:r>
      <w:r>
        <w:rPr>
          <w:rFonts w:hint="eastAsia"/>
          <w:color w:val="auto"/>
          <w:sz w:val="32"/>
          <w:szCs w:val="32"/>
          <w:lang w:val="en-US" w:eastAsia="zh-CN"/>
        </w:rPr>
        <w:t>如国际学生对处理决定有异议者，在接到学校处理决定书之日起5个工作日内，可向学校申诉处理委员会提出书面申诉。</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ascii="宋体" w:hAnsi="宋体"/>
          <w:color w:val="auto"/>
          <w:sz w:val="32"/>
          <w:szCs w:val="32"/>
        </w:rPr>
      </w:pPr>
      <w:r>
        <w:rPr>
          <w:rFonts w:hint="eastAsia"/>
          <w:b/>
          <w:bCs/>
          <w:color w:val="auto"/>
          <w:sz w:val="32"/>
          <w:szCs w:val="32"/>
          <w:lang w:val="en-US" w:eastAsia="zh-CN"/>
        </w:rPr>
        <w:t xml:space="preserve">第三十条  </w:t>
      </w:r>
      <w:r>
        <w:rPr>
          <w:rFonts w:hint="eastAsia"/>
          <w:color w:val="auto"/>
          <w:sz w:val="32"/>
          <w:szCs w:val="32"/>
          <w:lang w:val="en-US" w:eastAsia="zh-CN"/>
        </w:rPr>
        <w:t>被开除学籍的国际学生，由学校发给学习证明，开除学籍后相关事宜的处理参照第二十六条。</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 xml:space="preserve">第九章 </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毕业与结业</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第三十一条</w:t>
      </w:r>
      <w:r>
        <w:rPr>
          <w:rFonts w:hint="eastAsia"/>
          <w:color w:val="auto"/>
          <w:sz w:val="32"/>
          <w:szCs w:val="32"/>
          <w:lang w:val="en-US" w:eastAsia="zh-CN"/>
        </w:rPr>
        <w:t xml:space="preserve">  具有学籍的国际学生，在学校规定年限内，修完培养方案规定的内容，德、智、体达到毕业要求，准予毕业，由学校发给毕业证书。</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第三十二条</w:t>
      </w:r>
      <w:r>
        <w:rPr>
          <w:rFonts w:hint="eastAsia"/>
          <w:color w:val="auto"/>
          <w:sz w:val="32"/>
          <w:szCs w:val="32"/>
          <w:lang w:val="en-US" w:eastAsia="zh-CN"/>
        </w:rPr>
        <w:t xml:space="preserve">  修完培养方案规定内容，但未达到毕业要求者，准予结业，颁发结业证书。</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第三十三条</w:t>
      </w:r>
      <w:r>
        <w:rPr>
          <w:rFonts w:hint="eastAsia"/>
          <w:color w:val="auto"/>
          <w:sz w:val="32"/>
          <w:szCs w:val="32"/>
          <w:lang w:val="en-US" w:eastAsia="zh-CN"/>
        </w:rPr>
        <w:t xml:space="preserve">  吉林医药学院国际学生学士学位授予机构为学校学位评定委员会，国际教育学院负责国际学生学位评定的具体事务工作。</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第三十四条</w:t>
      </w:r>
      <w:r>
        <w:rPr>
          <w:rFonts w:hint="eastAsia"/>
          <w:color w:val="auto"/>
          <w:sz w:val="32"/>
          <w:szCs w:val="32"/>
          <w:lang w:val="en-US" w:eastAsia="zh-CN"/>
        </w:rPr>
        <w:t xml:space="preserve">  准予毕业且汉语水平达到HSK4者，颁发学位证书。</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第三十五条</w:t>
      </w:r>
      <w:r>
        <w:rPr>
          <w:rFonts w:hint="eastAsia"/>
          <w:color w:val="auto"/>
          <w:sz w:val="32"/>
          <w:szCs w:val="32"/>
          <w:lang w:val="en-US" w:eastAsia="zh-CN"/>
        </w:rPr>
        <w:t xml:space="preserve">  受记过及以上处分者，不授予学位。</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第十章  附  则</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第三十六条</w:t>
      </w:r>
      <w:r>
        <w:rPr>
          <w:rFonts w:hint="eastAsia"/>
          <w:color w:val="auto"/>
          <w:sz w:val="32"/>
          <w:szCs w:val="32"/>
          <w:lang w:val="en-US" w:eastAsia="zh-CN"/>
        </w:rPr>
        <w:t xml:space="preserve">  本规定适用于吉林医药学院国际学生，其他未尽事宜参照《吉林医药学院学籍管理规定》相关条款执行，本规定最终解释权由国际教育学院负责。</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五、吉林医药学院</w:t>
      </w:r>
      <w:r>
        <w:rPr>
          <w:rFonts w:hint="eastAsia" w:ascii="黑体" w:hAnsi="黑体" w:eastAsia="黑体" w:cs="黑体"/>
          <w:b/>
          <w:bCs/>
          <w:color w:val="auto"/>
          <w:sz w:val="32"/>
          <w:szCs w:val="32"/>
          <w:lang w:eastAsia="zh-CN"/>
        </w:rPr>
        <w:t>国际学生</w:t>
      </w:r>
      <w:r>
        <w:rPr>
          <w:rFonts w:hint="eastAsia" w:ascii="黑体" w:hAnsi="黑体" w:eastAsia="黑体" w:cs="黑体"/>
          <w:b/>
          <w:bCs/>
          <w:color w:val="auto"/>
          <w:sz w:val="32"/>
          <w:szCs w:val="32"/>
        </w:rPr>
        <w:t>考试违纪、作弊处理办法</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 xml:space="preserve">第一章 </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 xml:space="preserve">总 </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第一条</w:t>
      </w:r>
      <w:r>
        <w:rPr>
          <w:rFonts w:hint="eastAsia"/>
          <w:color w:val="auto"/>
          <w:sz w:val="32"/>
          <w:szCs w:val="32"/>
          <w:lang w:val="en-US" w:eastAsia="zh-CN"/>
        </w:rPr>
        <w:t xml:space="preserve">  为保证国际学生教学秩序，建设良好的学风和考风，维护考试公平、公正，规范考试行为，认定与处理考试违纪，特制定本办法。</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 xml:space="preserve">第二章 </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考场管理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第二条</w:t>
      </w:r>
      <w:r>
        <w:rPr>
          <w:rFonts w:hint="eastAsia"/>
          <w:color w:val="auto"/>
          <w:sz w:val="32"/>
          <w:szCs w:val="32"/>
          <w:lang w:val="en-US" w:eastAsia="zh-CN"/>
        </w:rPr>
        <w:t xml:space="preserve">  参加考试的国际学生，除必要的文具外，不得将书籍、笔记本、通讯工具、自备稿纸等物品带入考场，若已带入考场必须在考试前集中摆放。</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第三条</w:t>
      </w:r>
      <w:r>
        <w:rPr>
          <w:rFonts w:hint="eastAsia"/>
          <w:color w:val="auto"/>
          <w:sz w:val="32"/>
          <w:szCs w:val="32"/>
          <w:lang w:val="en-US" w:eastAsia="zh-CN"/>
        </w:rPr>
        <w:t xml:space="preserve">  国际学生必须持规定的证件提前10分钟进入考场，按座位表入座候考。凡遗失证件者须由考生所在学院开具书面证明，书面证明上应粘贴该生近期照片，并加盖公章。迟到15分钟及以上者取消本场考试资格，可以参加补考。</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第四条</w:t>
      </w:r>
      <w:r>
        <w:rPr>
          <w:rFonts w:hint="eastAsia"/>
          <w:color w:val="auto"/>
          <w:sz w:val="32"/>
          <w:szCs w:val="32"/>
          <w:lang w:val="en-US" w:eastAsia="zh-CN"/>
        </w:rPr>
        <w:t xml:space="preserve">  参加自学重修考试的国际学生必须做到“双证齐全”，即同时出示国际学生证及自学重修考试准考证。</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第五条  </w:t>
      </w:r>
      <w:r>
        <w:rPr>
          <w:rFonts w:hint="eastAsia"/>
          <w:color w:val="auto"/>
          <w:sz w:val="32"/>
          <w:szCs w:val="32"/>
          <w:lang w:val="en-US" w:eastAsia="zh-CN"/>
        </w:rPr>
        <w:t>答卷必须独立完成。开卷考试需经监考教师同意，可以携带参考资料，但不得抄袭或交换参考资料，不得请他人代答试卷。</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第六条</w:t>
      </w:r>
      <w:r>
        <w:rPr>
          <w:rFonts w:hint="eastAsia"/>
          <w:color w:val="auto"/>
          <w:sz w:val="32"/>
          <w:szCs w:val="32"/>
          <w:lang w:val="en-US" w:eastAsia="zh-CN"/>
        </w:rPr>
        <w:t xml:space="preserve">  考生交卷后须立即离开考场，不得在考场内及附近逗留、喧哗、影响他人考试。考生不得将试卷、答卷（含答题卡、答题纸）、草稿纸带出考场。</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 xml:space="preserve">第三章 </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处分的种类</w:t>
      </w:r>
      <w:r>
        <w:rPr>
          <w:rFonts w:hint="eastAsia" w:ascii="宋体" w:hAnsi="宋体"/>
          <w:b/>
          <w:bCs/>
          <w:color w:val="auto"/>
          <w:sz w:val="32"/>
          <w:szCs w:val="32"/>
          <w:lang w:val="en-US" w:eastAsia="zh-CN"/>
        </w:rPr>
        <w:t>及</w:t>
      </w:r>
      <w:r>
        <w:rPr>
          <w:rFonts w:hint="eastAsia" w:ascii="宋体" w:hAnsi="宋体"/>
          <w:b/>
          <w:bCs/>
          <w:color w:val="auto"/>
          <w:sz w:val="32"/>
          <w:szCs w:val="32"/>
        </w:rPr>
        <w:t>违纪、作弊行为的认定</w:t>
      </w:r>
      <w:r>
        <w:rPr>
          <w:rFonts w:hint="eastAsia" w:ascii="宋体" w:hAnsi="宋体"/>
          <w:b/>
          <w:bCs/>
          <w:color w:val="auto"/>
          <w:sz w:val="32"/>
          <w:szCs w:val="32"/>
          <w:lang w:val="en-US" w:eastAsia="zh-CN"/>
        </w:rPr>
        <w:t>与</w:t>
      </w:r>
      <w:r>
        <w:rPr>
          <w:rFonts w:hint="eastAsia" w:ascii="宋体" w:hAnsi="宋体"/>
          <w:b/>
          <w:bCs/>
          <w:color w:val="auto"/>
          <w:sz w:val="32"/>
          <w:szCs w:val="32"/>
        </w:rPr>
        <w:t>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第七条  </w:t>
      </w:r>
      <w:r>
        <w:rPr>
          <w:rFonts w:hint="eastAsia"/>
          <w:color w:val="auto"/>
          <w:sz w:val="32"/>
          <w:szCs w:val="32"/>
          <w:lang w:val="en-US" w:eastAsia="zh-CN"/>
        </w:rPr>
        <w:t>针对国际学生考试违纪和作弊行为的处分种类有：警告、严重警告、记过、留校察看、开除学籍。</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ascii="宋体" w:hAnsi="宋体"/>
          <w:color w:val="auto"/>
          <w:sz w:val="32"/>
          <w:szCs w:val="32"/>
        </w:rPr>
      </w:pPr>
      <w:r>
        <w:rPr>
          <w:rFonts w:hint="eastAsia"/>
          <w:b/>
          <w:bCs/>
          <w:color w:val="auto"/>
          <w:sz w:val="32"/>
          <w:szCs w:val="32"/>
          <w:lang w:val="en-US" w:eastAsia="zh-CN"/>
        </w:rPr>
        <w:t>第八条</w:t>
      </w:r>
      <w:r>
        <w:rPr>
          <w:rFonts w:hint="eastAsia"/>
          <w:color w:val="auto"/>
          <w:sz w:val="32"/>
          <w:szCs w:val="32"/>
          <w:lang w:val="en-US" w:eastAsia="zh-CN"/>
        </w:rPr>
        <w:t xml:space="preserve">  国际学生在考试中被认定为违纪、作弊者，该课程考试成绩以“0”分计，并不得参加该课程的补考。</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第九条</w:t>
      </w:r>
      <w:r>
        <w:rPr>
          <w:rFonts w:hint="eastAsia"/>
          <w:color w:val="auto"/>
          <w:sz w:val="32"/>
          <w:szCs w:val="32"/>
          <w:lang w:val="en-US" w:eastAsia="zh-CN"/>
        </w:rPr>
        <w:t xml:space="preserve">  考试过程中，有下列行为之一者属于违纪行为，并视情节轻重，给予记过及以下处分：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携带规定以外的物品进入考场且未放在指定位置。</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未在规定的座位参加考试，考试结束信号发出后仍继续答题。</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在考试过程中旁窥、交头接耳、互打暗号或者手势。</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考试过程中有意让他人窥视、抄袭的。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5</w:t>
      </w:r>
      <w:r>
        <w:rPr>
          <w:rFonts w:hint="eastAsia" w:ascii="宋体" w:hAnsi="宋体"/>
          <w:color w:val="auto"/>
          <w:sz w:val="32"/>
          <w:szCs w:val="32"/>
        </w:rPr>
        <w:t>.</w:t>
      </w:r>
      <w:r>
        <w:rPr>
          <w:rFonts w:hint="eastAsia"/>
          <w:color w:val="auto"/>
          <w:sz w:val="32"/>
          <w:szCs w:val="32"/>
          <w:lang w:val="en-US" w:eastAsia="zh-CN"/>
        </w:rPr>
        <w:t>未经监考人员同意在考试过程中擅自离开考场。</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6</w:t>
      </w:r>
      <w:r>
        <w:rPr>
          <w:rFonts w:hint="eastAsia" w:ascii="宋体" w:hAnsi="宋体"/>
          <w:color w:val="auto"/>
          <w:sz w:val="32"/>
          <w:szCs w:val="32"/>
        </w:rPr>
        <w:t>.</w:t>
      </w:r>
      <w:r>
        <w:rPr>
          <w:rFonts w:hint="eastAsia"/>
          <w:color w:val="auto"/>
          <w:sz w:val="32"/>
          <w:szCs w:val="32"/>
          <w:lang w:val="en-US" w:eastAsia="zh-CN"/>
        </w:rPr>
        <w:t>将试卷、答卷（含答题卡、答题纸）等考试用纸带出考场。</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7</w:t>
      </w:r>
      <w:r>
        <w:rPr>
          <w:rFonts w:hint="eastAsia" w:ascii="宋体" w:hAnsi="宋体"/>
          <w:color w:val="auto"/>
          <w:sz w:val="32"/>
          <w:szCs w:val="32"/>
        </w:rPr>
        <w:t>.</w:t>
      </w:r>
      <w:r>
        <w:rPr>
          <w:rFonts w:hint="eastAsia"/>
          <w:color w:val="auto"/>
          <w:sz w:val="32"/>
          <w:szCs w:val="32"/>
          <w:lang w:val="en-US" w:eastAsia="zh-CN"/>
        </w:rPr>
        <w:t>交卷后在考场附近喧哗或者影响考场秩序行为的。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8</w:t>
      </w:r>
      <w:r>
        <w:rPr>
          <w:rFonts w:hint="eastAsia" w:ascii="宋体" w:hAnsi="宋体"/>
          <w:color w:val="auto"/>
          <w:sz w:val="32"/>
          <w:szCs w:val="32"/>
        </w:rPr>
        <w:t>.</w:t>
      </w:r>
      <w:r>
        <w:rPr>
          <w:rFonts w:hint="eastAsia"/>
          <w:color w:val="auto"/>
          <w:sz w:val="32"/>
          <w:szCs w:val="32"/>
          <w:lang w:val="en-US" w:eastAsia="zh-CN"/>
        </w:rPr>
        <w:t>经学校认定的其他违反考场规则但尚未构成作弊的行为。</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第十条  </w:t>
      </w:r>
      <w:r>
        <w:rPr>
          <w:rFonts w:hint="eastAsia"/>
          <w:color w:val="auto"/>
          <w:sz w:val="32"/>
          <w:szCs w:val="32"/>
          <w:lang w:val="en-US" w:eastAsia="zh-CN"/>
        </w:rPr>
        <w:t>考试过程中，有下列行为之一者属于作弊行为：</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闭卷考试中翻看与考试内容有关的材料，抄袭和偷看他人试卷。</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闭卷考试中传递、接收与考试内容相关的资料。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开卷考试中交换书、笔记本或有关考试的资料。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事先在桌面等处书写与考试有关的内容。</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5</w:t>
      </w:r>
      <w:r>
        <w:rPr>
          <w:rFonts w:hint="eastAsia" w:ascii="宋体" w:hAnsi="宋体"/>
          <w:color w:val="auto"/>
          <w:sz w:val="32"/>
          <w:szCs w:val="32"/>
        </w:rPr>
        <w:t>.</w:t>
      </w:r>
      <w:r>
        <w:rPr>
          <w:rFonts w:hint="eastAsia"/>
          <w:color w:val="auto"/>
          <w:sz w:val="32"/>
          <w:szCs w:val="32"/>
          <w:lang w:val="en-US" w:eastAsia="zh-CN"/>
        </w:rPr>
        <w:t>参与三人及其以上集体作弊。</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6</w:t>
      </w:r>
      <w:r>
        <w:rPr>
          <w:rFonts w:hint="eastAsia" w:ascii="宋体" w:hAnsi="宋体"/>
          <w:color w:val="auto"/>
          <w:sz w:val="32"/>
          <w:szCs w:val="32"/>
        </w:rPr>
        <w:t>.</w:t>
      </w:r>
      <w:r>
        <w:rPr>
          <w:rFonts w:hint="eastAsia"/>
          <w:color w:val="auto"/>
          <w:sz w:val="32"/>
          <w:szCs w:val="32"/>
          <w:lang w:val="en-US" w:eastAsia="zh-CN"/>
        </w:rPr>
        <w:t>阅卷过程中被认定为答案雷同。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第十一条  </w:t>
      </w:r>
      <w:r>
        <w:rPr>
          <w:rFonts w:hint="eastAsia"/>
          <w:color w:val="auto"/>
          <w:sz w:val="32"/>
          <w:szCs w:val="32"/>
          <w:lang w:val="en-US" w:eastAsia="zh-CN"/>
        </w:rPr>
        <w:t>考试过程中，有下列行为之一者属于严重作弊行为：</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请他人代考或代他人考试。</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涂改他人试卷姓名占为己有，或在自己试卷上署他人姓名。</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组织三人及其以上集体作弊。</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考试过程中交换试卷、答题卡、答题纸、草稿纸。</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5</w:t>
      </w:r>
      <w:r>
        <w:rPr>
          <w:rFonts w:hint="eastAsia" w:ascii="宋体" w:hAnsi="宋体"/>
          <w:color w:val="auto"/>
          <w:sz w:val="32"/>
          <w:szCs w:val="32"/>
        </w:rPr>
        <w:t>.</w:t>
      </w:r>
      <w:r>
        <w:rPr>
          <w:rFonts w:hint="eastAsia"/>
          <w:color w:val="auto"/>
          <w:sz w:val="32"/>
          <w:szCs w:val="32"/>
          <w:lang w:val="en-US" w:eastAsia="zh-CN"/>
        </w:rPr>
        <w:t>利用手机等通讯设备作弊。</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第十二条</w:t>
      </w:r>
      <w:r>
        <w:rPr>
          <w:rFonts w:hint="eastAsia"/>
          <w:color w:val="auto"/>
          <w:sz w:val="32"/>
          <w:szCs w:val="32"/>
          <w:lang w:val="en-US" w:eastAsia="zh-CN"/>
        </w:rPr>
        <w:t xml:space="preserve">  对考试作弊的国际学生作如下处理：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凡有1次作弊行为者，给予留校察看处分，取消学位授予资格；凡有1次严重作弊行为或2次作弊行为者，给予开除学籍处分。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作弊课程成绩以“0”分记入学籍档案，登记成绩时注明“作弊”字样，可申请重修。</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协同作弊者与作弊者同等处理。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处分结果予以通告并通知家长。</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第十三条</w:t>
      </w:r>
      <w:r>
        <w:rPr>
          <w:rFonts w:hint="eastAsia"/>
          <w:color w:val="auto"/>
          <w:sz w:val="32"/>
          <w:szCs w:val="32"/>
          <w:lang w:val="en-US" w:eastAsia="zh-CN"/>
        </w:rPr>
        <w:t xml:space="preserve">  国际学生有考试违纪行为，监考人员应及时纠正，并于考试结束后将违纪情况报国际教育学院；凡有考试作弊行为，监考人员一经发现，应立即取消作弊国际学生的考试资格，并于考试结束后将作弊国际学生的试卷、有关证据及作弊经过的简要情况报国际教育学院，国际教育学院给出处理意见。</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第十四条</w:t>
      </w:r>
      <w:r>
        <w:rPr>
          <w:rFonts w:hint="eastAsia"/>
          <w:color w:val="auto"/>
          <w:sz w:val="32"/>
          <w:szCs w:val="32"/>
          <w:lang w:val="en-US" w:eastAsia="zh-CN"/>
        </w:rPr>
        <w:t xml:space="preserve">  考试结束后违纪国际学生不得与教师无理纠缠，更不能进行威胁。情节严重者将开除学籍，触犯法律者将移交司法机关处理。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第十五条</w:t>
      </w:r>
      <w:r>
        <w:rPr>
          <w:rFonts w:hint="eastAsia"/>
          <w:color w:val="auto"/>
          <w:sz w:val="32"/>
          <w:szCs w:val="32"/>
          <w:lang w:val="en-US" w:eastAsia="zh-CN"/>
        </w:rPr>
        <w:t xml:space="preserve">  本规定适用于吉林医药学院国际学生。其他未尽事宜参照《吉林医药学院学生考试违纪、作弊处理办法》相关条款执行。本规定最终解释权由国际教育学院负责。</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六、吉林医药学院</w:t>
      </w:r>
      <w:r>
        <w:rPr>
          <w:rFonts w:hint="eastAsia" w:ascii="黑体" w:hAnsi="黑体" w:eastAsia="黑体" w:cs="黑体"/>
          <w:b/>
          <w:bCs/>
          <w:color w:val="auto"/>
          <w:sz w:val="32"/>
          <w:szCs w:val="32"/>
          <w:lang w:val="en-US" w:eastAsia="zh-CN"/>
        </w:rPr>
        <w:t>国际学生</w:t>
      </w:r>
      <w:r>
        <w:rPr>
          <w:rFonts w:hint="eastAsia" w:ascii="黑体" w:hAnsi="黑体" w:eastAsia="黑体" w:cs="黑体"/>
          <w:b/>
          <w:bCs/>
          <w:color w:val="auto"/>
          <w:sz w:val="32"/>
          <w:szCs w:val="32"/>
        </w:rPr>
        <w:t>奖学金评定办法</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 xml:space="preserve">第一章 </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总</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第一条</w:t>
      </w:r>
      <w:r>
        <w:rPr>
          <w:rFonts w:hint="eastAsia"/>
          <w:color w:val="auto"/>
          <w:sz w:val="32"/>
          <w:szCs w:val="32"/>
          <w:lang w:val="en-US" w:eastAsia="zh-CN"/>
        </w:rPr>
        <w:t xml:space="preserve">  为了贯彻国际学生教育的方针政策，鼓励国际学生勤奋学习、积极向上，树立良好的学风，促进国际学生综合素质全面提高，特制定本办法。</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第二条</w:t>
      </w:r>
      <w:r>
        <w:rPr>
          <w:rFonts w:hint="eastAsia"/>
          <w:color w:val="auto"/>
          <w:sz w:val="32"/>
          <w:szCs w:val="32"/>
          <w:lang w:val="en-US" w:eastAsia="zh-CN"/>
        </w:rPr>
        <w:t xml:space="preserve">  奖学金评定主要依据三方面情况：基本素质（占总成绩的15%）、学习成绩（占总成绩的75%）和素质拓展（占总成绩的10%）。</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第三条</w:t>
      </w:r>
      <w:r>
        <w:rPr>
          <w:rFonts w:hint="eastAsia"/>
          <w:color w:val="auto"/>
          <w:sz w:val="32"/>
          <w:szCs w:val="32"/>
          <w:lang w:val="en-US" w:eastAsia="zh-CN"/>
        </w:rPr>
        <w:t xml:space="preserve">  本办法适用于本校正式注册，且在校学习时间达一学期以上的国际学生。</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第四条</w:t>
      </w:r>
      <w:r>
        <w:rPr>
          <w:rFonts w:hint="eastAsia"/>
          <w:color w:val="auto"/>
          <w:sz w:val="32"/>
          <w:szCs w:val="32"/>
          <w:lang w:val="en-US" w:eastAsia="zh-CN"/>
        </w:rPr>
        <w:t xml:space="preserve">  奖学金分为一、二、三等。其奖励金额分别为一等奖学金人民币1500元，占参评国际学生总数的前3%；二等奖学金人民币1000元，占参评国际学生总数的前10%；三等奖学金人民币500元，占参评国际学生总数的前20%。</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bCs/>
          <w:color w:val="auto"/>
          <w:sz w:val="32"/>
          <w:szCs w:val="32"/>
          <w:lang w:val="en-US" w:eastAsia="zh-CN"/>
        </w:rPr>
      </w:pPr>
      <w:r>
        <w:rPr>
          <w:rFonts w:hint="eastAsia"/>
          <w:b/>
          <w:bCs/>
          <w:color w:val="auto"/>
          <w:sz w:val="32"/>
          <w:szCs w:val="32"/>
          <w:lang w:val="en-US" w:eastAsia="zh-CN"/>
        </w:rPr>
        <w:t>第二章  基本素质测评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第五条  </w:t>
      </w:r>
      <w:r>
        <w:rPr>
          <w:rFonts w:hint="eastAsia"/>
          <w:color w:val="auto"/>
          <w:sz w:val="32"/>
          <w:szCs w:val="32"/>
          <w:lang w:val="en-US" w:eastAsia="zh-CN"/>
        </w:rPr>
        <w:t>学习态度：学习目标明确，谦虚好学，认真刻苦；积极参加教学和科研活动；无旷课、迟到。</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第六条</w:t>
      </w:r>
      <w:r>
        <w:rPr>
          <w:rFonts w:hint="eastAsia"/>
          <w:color w:val="auto"/>
          <w:sz w:val="32"/>
          <w:szCs w:val="32"/>
          <w:lang w:val="en-US" w:eastAsia="zh-CN"/>
        </w:rPr>
        <w:t xml:space="preserve">  道德素质：树立身心健康意识，尊敬师长，帮助同学，建立良好的人际关系；积极参加课外体育活动、体育竞赛和各种文化、艺术和娱乐活动；爱护环境、寝室整洁。</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第七条</w:t>
      </w:r>
      <w:r>
        <w:rPr>
          <w:rFonts w:hint="eastAsia"/>
          <w:color w:val="auto"/>
          <w:sz w:val="32"/>
          <w:szCs w:val="32"/>
          <w:lang w:val="en-US" w:eastAsia="zh-CN"/>
        </w:rPr>
        <w:t xml:space="preserve">  行为规范：遵守中华人民共和国法律法规，遵守学校各项规章制度，无违法违纪行为。</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第八条</w:t>
      </w:r>
      <w:r>
        <w:rPr>
          <w:rFonts w:hint="eastAsia"/>
          <w:color w:val="auto"/>
          <w:sz w:val="32"/>
          <w:szCs w:val="32"/>
          <w:lang w:val="en-US" w:eastAsia="zh-CN"/>
        </w:rPr>
        <w:t xml:space="preserve">  基本素质测评不合格者不得参与奖学金评定。</w:t>
      </w:r>
    </w:p>
    <w:p>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kern w:val="0"/>
          <w:sz w:val="32"/>
          <w:szCs w:val="32"/>
          <w:lang w:bidi="ar"/>
        </w:rPr>
      </w:pPr>
      <w:r>
        <w:rPr>
          <w:rFonts w:hint="eastAsia" w:ascii="仿宋_GB2312" w:hAnsi="仿宋_GB2312" w:eastAsia="仿宋_GB2312" w:cs="仿宋_GB2312"/>
          <w:b/>
          <w:bCs/>
          <w:color w:val="auto"/>
          <w:kern w:val="0"/>
          <w:sz w:val="32"/>
          <w:szCs w:val="32"/>
          <w:lang w:bidi="ar"/>
        </w:rPr>
        <w:t>第三章  学习成绩测评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ascii="宋体" w:hAnsi="宋体"/>
          <w:color w:val="auto"/>
          <w:sz w:val="32"/>
          <w:szCs w:val="32"/>
        </w:rPr>
      </w:pPr>
      <w:r>
        <w:rPr>
          <w:rFonts w:hint="eastAsia" w:ascii="宋体" w:hAnsi="宋体"/>
          <w:b/>
          <w:bCs/>
          <w:color w:val="auto"/>
          <w:sz w:val="32"/>
          <w:szCs w:val="32"/>
        </w:rPr>
        <w:t>第九条</w:t>
      </w:r>
      <w:r>
        <w:rPr>
          <w:rFonts w:hint="eastAsia" w:ascii="宋体" w:hAnsi="宋体"/>
          <w:b/>
          <w:bCs/>
          <w:color w:val="auto"/>
          <w:sz w:val="32"/>
          <w:szCs w:val="32"/>
          <w:lang w:val="en-US" w:eastAsia="zh-CN"/>
        </w:rPr>
        <w:t xml:space="preserve">  </w:t>
      </w:r>
      <w:r>
        <w:rPr>
          <w:rFonts w:hint="eastAsia" w:ascii="宋体" w:hAnsi="宋体"/>
          <w:color w:val="auto"/>
          <w:sz w:val="32"/>
          <w:szCs w:val="32"/>
        </w:rPr>
        <w:t>学习成绩以</w:t>
      </w:r>
      <w:r>
        <w:rPr>
          <w:rFonts w:hint="eastAsia" w:ascii="宋体" w:hAnsi="宋体"/>
          <w:color w:val="auto"/>
          <w:sz w:val="32"/>
          <w:szCs w:val="32"/>
          <w:lang w:eastAsia="zh-CN"/>
        </w:rPr>
        <w:t>国际学生</w:t>
      </w:r>
      <w:r>
        <w:rPr>
          <w:rFonts w:hint="eastAsia" w:ascii="宋体" w:hAnsi="宋体"/>
          <w:color w:val="auto"/>
          <w:sz w:val="32"/>
          <w:szCs w:val="32"/>
          <w:lang w:val="en-US" w:eastAsia="zh-CN"/>
        </w:rPr>
        <w:t>课程考核</w:t>
      </w:r>
      <w:r>
        <w:rPr>
          <w:rFonts w:hint="eastAsia" w:ascii="宋体" w:hAnsi="宋体"/>
          <w:color w:val="auto"/>
          <w:sz w:val="32"/>
          <w:szCs w:val="32"/>
        </w:rPr>
        <w:t>平均成绩计分排名，各科不得有</w:t>
      </w:r>
      <w:r>
        <w:rPr>
          <w:rFonts w:hint="eastAsia" w:ascii="宋体" w:hAnsi="宋体"/>
          <w:color w:val="auto"/>
          <w:sz w:val="32"/>
          <w:szCs w:val="32"/>
          <w:lang w:val="en-US" w:eastAsia="zh-CN"/>
        </w:rPr>
        <w:t>缓考、</w:t>
      </w:r>
      <w:r>
        <w:rPr>
          <w:rFonts w:hint="eastAsia" w:ascii="宋体" w:hAnsi="宋体"/>
          <w:color w:val="auto"/>
          <w:sz w:val="32"/>
          <w:szCs w:val="32"/>
        </w:rPr>
        <w:t>缺考或补考。</w:t>
      </w:r>
    </w:p>
    <w:p>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kern w:val="0"/>
          <w:sz w:val="32"/>
          <w:szCs w:val="32"/>
          <w:lang w:bidi="ar"/>
        </w:rPr>
      </w:pPr>
      <w:r>
        <w:rPr>
          <w:rFonts w:hint="eastAsia" w:ascii="仿宋_GB2312" w:hAnsi="仿宋_GB2312" w:eastAsia="仿宋_GB2312" w:cs="仿宋_GB2312"/>
          <w:b/>
          <w:bCs/>
          <w:color w:val="auto"/>
          <w:kern w:val="0"/>
          <w:sz w:val="32"/>
          <w:szCs w:val="32"/>
          <w:lang w:bidi="ar"/>
        </w:rPr>
        <w:t>第四章  素质拓展测评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第十条</w:t>
      </w:r>
      <w:r>
        <w:rPr>
          <w:rFonts w:hint="eastAsia"/>
          <w:color w:val="auto"/>
          <w:sz w:val="32"/>
          <w:szCs w:val="32"/>
          <w:lang w:val="en-US" w:eastAsia="zh-CN"/>
        </w:rPr>
        <w:t xml:space="preserve">  素质拓展加分是指国际学生在本年度内通过展现特长，而获得的在学术、文艺、体育等方面的成果。学校鼓励国际学生在学习之余参加各级各类学术、文艺和体育活动，以了解中国文化，促进文化交流。所获加分累计不得超过50分，计入国际学生综合测评总成绩。</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第十一条</w:t>
      </w:r>
      <w:r>
        <w:rPr>
          <w:rFonts w:hint="eastAsia"/>
          <w:color w:val="auto"/>
          <w:sz w:val="32"/>
          <w:szCs w:val="32"/>
          <w:lang w:val="en-US" w:eastAsia="zh-CN"/>
        </w:rPr>
        <w:t xml:space="preserve">  国际学生担任各级各类团体、国际学生组织的负责人，按最高职务获得相应加分。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第十二条</w:t>
      </w:r>
      <w:r>
        <w:rPr>
          <w:rFonts w:hint="eastAsia"/>
          <w:color w:val="auto"/>
          <w:sz w:val="32"/>
          <w:szCs w:val="32"/>
          <w:lang w:val="en-US" w:eastAsia="zh-CN"/>
        </w:rPr>
        <w:t xml:space="preserve">  国际学生参加各级各类学术、文艺、体育活动，不得累计加分，按最高获奖名次加分。</w:t>
      </w:r>
    </w:p>
    <w:p>
      <w:pPr>
        <w:keepNext w:val="0"/>
        <w:keepLines w:val="0"/>
        <w:pageBreakBefore w:val="0"/>
        <w:kinsoku/>
        <w:wordWrap/>
        <w:overflowPunct/>
        <w:topLinePunct w:val="0"/>
        <w:autoSpaceDE/>
        <w:autoSpaceDN/>
        <w:bidi w:val="0"/>
        <w:adjustRightInd/>
        <w:snapToGrid/>
        <w:spacing w:line="240" w:lineRule="auto"/>
        <w:ind w:left="632" w:leftChars="200" w:right="0" w:rightChars="0" w:firstLine="0" w:firstLineChars="0"/>
        <w:textAlignment w:val="auto"/>
        <w:outlineLvl w:val="9"/>
        <w:rPr>
          <w:rFonts w:hint="eastAsia"/>
          <w:color w:val="auto"/>
          <w:sz w:val="32"/>
          <w:szCs w:val="32"/>
          <w:lang w:val="en-US" w:eastAsia="zh-CN"/>
        </w:rPr>
      </w:pPr>
      <w:r>
        <w:rPr>
          <w:rFonts w:hint="eastAsia"/>
          <w:b/>
          <w:bCs/>
          <w:color w:val="auto"/>
          <w:sz w:val="32"/>
          <w:szCs w:val="32"/>
          <w:lang w:val="en-US" w:eastAsia="zh-CN"/>
        </w:rPr>
        <w:t>第十三条</w:t>
      </w:r>
      <w:r>
        <w:rPr>
          <w:rFonts w:hint="eastAsia"/>
          <w:color w:val="auto"/>
          <w:sz w:val="32"/>
          <w:szCs w:val="32"/>
          <w:lang w:val="en-US" w:eastAsia="zh-CN"/>
        </w:rPr>
        <w:t xml:space="preserve">  学术加分标准如下：</w:t>
      </w:r>
      <w:r>
        <w:rPr>
          <w:rFonts w:hint="eastAsia"/>
          <w:color w:val="auto"/>
          <w:sz w:val="32"/>
          <w:szCs w:val="32"/>
          <w:lang w:val="en-US" w:eastAsia="zh-CN"/>
        </w:rPr>
        <w:br w:type="textWrapping"/>
      </w: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参加各项学术比赛按照国家级、省级、市级、校级、院级</w:t>
      </w:r>
    </w:p>
    <w:p>
      <w:pPr>
        <w:keepNext w:val="0"/>
        <w:keepLines w:val="0"/>
        <w:pageBreakBefore w:val="0"/>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color w:val="auto"/>
          <w:sz w:val="32"/>
          <w:szCs w:val="32"/>
          <w:lang w:val="en-US" w:eastAsia="zh-CN"/>
        </w:rPr>
        <w:t>分别加基础分10分、8分、6分、4分、2分。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参加上述级别比赛获奖者按照一等奖、二等奖、三等奖分别乘以2、1.5及1.2的系数加分。</w:t>
      </w:r>
      <w:r>
        <w:rPr>
          <w:rFonts w:hint="eastAsia"/>
          <w:color w:val="auto"/>
          <w:sz w:val="32"/>
          <w:szCs w:val="32"/>
          <w:lang w:val="en-US" w:eastAsia="zh-CN"/>
        </w:rPr>
        <w:br w:type="textWrapping"/>
      </w:r>
      <w:r>
        <w:rPr>
          <w:rFonts w:hint="eastAsia"/>
          <w:color w:val="auto"/>
          <w:sz w:val="32"/>
          <w:szCs w:val="32"/>
          <w:lang w:val="en-US" w:eastAsia="zh-CN"/>
        </w:rPr>
        <w:t xml:space="preserve">    3</w:t>
      </w:r>
      <w:r>
        <w:rPr>
          <w:rFonts w:hint="eastAsia" w:ascii="宋体" w:hAnsi="宋体"/>
          <w:color w:val="auto"/>
          <w:sz w:val="32"/>
          <w:szCs w:val="32"/>
        </w:rPr>
        <w:t>.</w:t>
      </w:r>
      <w:r>
        <w:rPr>
          <w:rFonts w:hint="eastAsia" w:ascii="宋体" w:hAnsi="宋体"/>
          <w:color w:val="auto"/>
          <w:sz w:val="32"/>
          <w:szCs w:val="32"/>
          <w:lang w:eastAsia="zh-CN"/>
        </w:rPr>
        <w:t>以第一作者身份</w:t>
      </w:r>
      <w:r>
        <w:rPr>
          <w:rFonts w:hint="eastAsia"/>
          <w:color w:val="auto"/>
          <w:sz w:val="32"/>
          <w:szCs w:val="32"/>
          <w:lang w:val="en-US" w:eastAsia="zh-CN"/>
        </w:rPr>
        <w:t>在国际学术刊物、国家级核心、省级发表学术论文分别加10分、8分、6分。</w:t>
      </w:r>
    </w:p>
    <w:p>
      <w:pPr>
        <w:keepNext w:val="0"/>
        <w:keepLines w:val="0"/>
        <w:pageBreakBefore w:val="0"/>
        <w:kinsoku/>
        <w:wordWrap/>
        <w:overflowPunct/>
        <w:topLinePunct w:val="0"/>
        <w:autoSpaceDE/>
        <w:autoSpaceDN/>
        <w:bidi w:val="0"/>
        <w:adjustRightInd/>
        <w:snapToGrid/>
        <w:spacing w:line="240" w:lineRule="auto"/>
        <w:ind w:left="632" w:leftChars="200" w:right="0" w:rightChars="0" w:firstLine="0" w:firstLineChars="0"/>
        <w:textAlignment w:val="auto"/>
        <w:outlineLvl w:val="9"/>
        <w:rPr>
          <w:rFonts w:hint="eastAsia"/>
          <w:color w:val="auto"/>
          <w:sz w:val="32"/>
          <w:szCs w:val="32"/>
          <w:lang w:val="en-US" w:eastAsia="zh-CN"/>
        </w:rPr>
      </w:pPr>
      <w:r>
        <w:rPr>
          <w:rFonts w:hint="eastAsia"/>
          <w:b/>
          <w:bCs/>
          <w:color w:val="auto"/>
          <w:sz w:val="32"/>
          <w:szCs w:val="32"/>
          <w:lang w:val="en-US" w:eastAsia="zh-CN"/>
        </w:rPr>
        <w:t>第十四条</w:t>
      </w:r>
      <w:r>
        <w:rPr>
          <w:rFonts w:hint="eastAsia"/>
          <w:color w:val="auto"/>
          <w:sz w:val="32"/>
          <w:szCs w:val="32"/>
          <w:lang w:val="en-US" w:eastAsia="zh-CN"/>
        </w:rPr>
        <w:t xml:space="preserve">  体育加分标准如下：</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运动会总负责人加8分，各单项运动队的队长加5分，参加者加1分。</w:t>
      </w:r>
    </w:p>
    <w:p>
      <w:pPr>
        <w:keepNext w:val="0"/>
        <w:keepLines w:val="0"/>
        <w:pageBreakBefore w:val="0"/>
        <w:kinsoku/>
        <w:wordWrap/>
        <w:overflowPunct/>
        <w:topLinePunct w:val="0"/>
        <w:autoSpaceDE/>
        <w:autoSpaceDN/>
        <w:bidi w:val="0"/>
        <w:adjustRightInd/>
        <w:snapToGrid/>
        <w:spacing w:line="240" w:lineRule="auto"/>
        <w:ind w:left="632" w:leftChars="200" w:right="0" w:rightChars="0" w:firstLine="0" w:firstLineChars="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参加各项比赛（含集体项目）获奖者（含队长）按照获奖</w:t>
      </w:r>
    </w:p>
    <w:p>
      <w:pPr>
        <w:keepNext w:val="0"/>
        <w:keepLines w:val="0"/>
        <w:pageBreakBefore w:val="0"/>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color w:val="auto"/>
          <w:sz w:val="32"/>
          <w:szCs w:val="32"/>
          <w:lang w:val="en-US" w:eastAsia="zh-CN"/>
        </w:rPr>
        <w:t>名次（第一至第八名）分别加8分、7分、6分、5分、4分、3分、2分、1分。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第十五条</w:t>
      </w:r>
      <w:r>
        <w:rPr>
          <w:rFonts w:hint="eastAsia"/>
          <w:color w:val="auto"/>
          <w:sz w:val="32"/>
          <w:szCs w:val="32"/>
          <w:lang w:val="en-US" w:eastAsia="zh-CN"/>
        </w:rPr>
        <w:t xml:space="preserve">  文艺加分标准如下：</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right="0" w:rightChars="0"/>
        <w:textAlignment w:val="auto"/>
        <w:outlineLvl w:val="9"/>
        <w:rPr>
          <w:rFonts w:hint="eastAsia"/>
          <w:color w:val="auto"/>
          <w:sz w:val="32"/>
          <w:szCs w:val="32"/>
          <w:lang w:val="en-US" w:eastAsia="zh-CN"/>
        </w:rPr>
      </w:pPr>
      <w:r>
        <w:rPr>
          <w:rFonts w:hint="eastAsia"/>
          <w:color w:val="auto"/>
          <w:sz w:val="32"/>
          <w:szCs w:val="32"/>
          <w:lang w:val="en-US" w:eastAsia="zh-CN"/>
        </w:rPr>
        <w:t xml:space="preserve">        1</w:t>
      </w:r>
      <w:r>
        <w:rPr>
          <w:rFonts w:hint="eastAsia" w:ascii="宋体" w:hAnsi="宋体"/>
          <w:color w:val="auto"/>
          <w:sz w:val="32"/>
          <w:szCs w:val="32"/>
        </w:rPr>
        <w:t>.</w:t>
      </w:r>
      <w:r>
        <w:rPr>
          <w:rFonts w:hint="eastAsia"/>
          <w:color w:val="auto"/>
          <w:sz w:val="32"/>
          <w:szCs w:val="32"/>
          <w:lang w:val="en-US" w:eastAsia="zh-CN"/>
        </w:rPr>
        <w:t>文艺汇演总负责人加8分。</w:t>
      </w:r>
    </w:p>
    <w:p>
      <w:pPr>
        <w:keepNext w:val="0"/>
        <w:keepLines w:val="0"/>
        <w:pageBreakBefore w:val="0"/>
        <w:kinsoku/>
        <w:wordWrap/>
        <w:overflowPunct/>
        <w:topLinePunct w:val="0"/>
        <w:autoSpaceDE/>
        <w:autoSpaceDN/>
        <w:bidi w:val="0"/>
        <w:adjustRightInd/>
        <w:snapToGrid/>
        <w:spacing w:line="240" w:lineRule="auto"/>
        <w:ind w:left="632" w:leftChars="200" w:right="0" w:rightChars="0" w:firstLine="0" w:firstLineChars="0"/>
        <w:textAlignment w:val="auto"/>
        <w:outlineLvl w:val="9"/>
        <w:rPr>
          <w:rFonts w:hint="eastAsia"/>
          <w:color w:val="auto"/>
          <w:sz w:val="32"/>
          <w:szCs w:val="32"/>
          <w:lang w:val="en-US" w:eastAsia="zh-CN"/>
        </w:rPr>
      </w:pPr>
      <w:r>
        <w:rPr>
          <w:rFonts w:hint="eastAsia" w:ascii="宋体" w:hAnsi="宋体"/>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参加各项文艺活动按国家级、省级、市级、校级分别加10</w:t>
      </w:r>
    </w:p>
    <w:p>
      <w:pPr>
        <w:keepNext w:val="0"/>
        <w:keepLines w:val="0"/>
        <w:pageBreakBefore w:val="0"/>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color w:val="auto"/>
          <w:sz w:val="32"/>
          <w:szCs w:val="32"/>
          <w:lang w:val="en-US" w:eastAsia="zh-CN"/>
        </w:rPr>
        <w:t>分、6分、4分、2分。</w:t>
      </w:r>
    </w:p>
    <w:p>
      <w:pPr>
        <w:keepNext w:val="0"/>
        <w:keepLines w:val="0"/>
        <w:pageBreakBefore w:val="0"/>
        <w:numPr>
          <w:ilvl w:val="0"/>
          <w:numId w:val="1"/>
        </w:numPr>
        <w:kinsoku/>
        <w:wordWrap/>
        <w:overflowPunct/>
        <w:topLinePunct w:val="0"/>
        <w:autoSpaceDE/>
        <w:autoSpaceDN/>
        <w:bidi w:val="0"/>
        <w:adjustRightInd/>
        <w:snapToGrid/>
        <w:spacing w:line="240" w:lineRule="auto"/>
        <w:ind w:leftChars="200" w:right="0" w:rightChars="0"/>
        <w:textAlignment w:val="auto"/>
        <w:outlineLvl w:val="9"/>
        <w:rPr>
          <w:rFonts w:hint="eastAsia"/>
          <w:color w:val="auto"/>
          <w:sz w:val="32"/>
          <w:szCs w:val="32"/>
          <w:lang w:val="en-US" w:eastAsia="zh-CN"/>
        </w:rPr>
      </w:pPr>
      <w:r>
        <w:rPr>
          <w:rFonts w:hint="eastAsia"/>
          <w:color w:val="auto"/>
          <w:sz w:val="32"/>
          <w:szCs w:val="32"/>
          <w:lang w:val="en-US" w:eastAsia="zh-CN"/>
        </w:rPr>
        <w:t>参加上述级别比赛获奖者，按照一等奖、二等奖、三等</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color w:val="auto"/>
          <w:sz w:val="32"/>
          <w:szCs w:val="32"/>
          <w:lang w:val="en-US" w:eastAsia="zh-CN"/>
        </w:rPr>
        <w:t>奖分别乘以2、1.5及1.2的系数加分。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ascii="宋体" w:hAnsi="宋体"/>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以团体参加国家级、省级、市级活动，团队负责人在基础分上额外加5分。</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第五章 </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评审机构</w:t>
      </w:r>
    </w:p>
    <w:p>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第十六条</w:t>
      </w:r>
      <w:r>
        <w:rPr>
          <w:rFonts w:hint="eastAsia"/>
          <w:color w:val="auto"/>
          <w:sz w:val="32"/>
          <w:szCs w:val="32"/>
          <w:lang w:val="en-US" w:eastAsia="zh-CN"/>
        </w:rPr>
        <w:t xml:space="preserve">  国际教育学院对国际学生进行奖学金评定，综合评选经公示后，上报学校审核批准。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第十七条</w:t>
      </w:r>
      <w:r>
        <w:rPr>
          <w:rFonts w:hint="eastAsia"/>
          <w:color w:val="auto"/>
          <w:sz w:val="32"/>
          <w:szCs w:val="32"/>
          <w:lang w:val="en-US" w:eastAsia="zh-CN"/>
        </w:rPr>
        <w:t xml:space="preserve">  获奖国际学生如有违反中华人民共和国法律法规、学校规章制度的行为，将取消其当年奖学金参评资格。</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right="0" w:rightChars="0"/>
        <w:textAlignment w:val="auto"/>
        <w:outlineLvl w:val="9"/>
        <w:rPr>
          <w:rFonts w:hint="eastAsia"/>
          <w:color w:val="auto"/>
          <w:sz w:val="32"/>
          <w:szCs w:val="32"/>
          <w:lang w:val="en-US" w:eastAsia="zh-CN"/>
        </w:rPr>
      </w:pPr>
      <w:r>
        <w:rPr>
          <w:rFonts w:hint="eastAsia"/>
          <w:b/>
          <w:bCs/>
          <w:color w:val="auto"/>
          <w:sz w:val="32"/>
          <w:szCs w:val="32"/>
          <w:lang w:val="en-US" w:eastAsia="zh-CN"/>
        </w:rPr>
        <w:t>第十八条</w:t>
      </w:r>
      <w:r>
        <w:rPr>
          <w:rFonts w:hint="eastAsia"/>
          <w:color w:val="auto"/>
          <w:sz w:val="32"/>
          <w:szCs w:val="32"/>
          <w:lang w:val="en-US" w:eastAsia="zh-CN"/>
        </w:rPr>
        <w:t xml:space="preserve">  本评选办法自2018年9月起执行，最终解释权</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color w:val="auto"/>
          <w:sz w:val="32"/>
          <w:szCs w:val="32"/>
          <w:lang w:val="en-US" w:eastAsia="zh-CN"/>
        </w:rPr>
        <w:t>由国际教育学院负责。</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七、教室管理规定</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为维护正常的教学秩序，创造良好的学习环境，特制订本规定。</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第一条</w:t>
      </w:r>
      <w:r>
        <w:rPr>
          <w:rFonts w:hint="eastAsia"/>
          <w:color w:val="auto"/>
          <w:sz w:val="32"/>
          <w:szCs w:val="32"/>
          <w:lang w:val="en-US" w:eastAsia="zh-CN"/>
        </w:rPr>
        <w:t xml:space="preserve">  教室（含多媒体教室、语音室、计算机教室、学术厅)是学校重要的教学资源，是实施教学的重要场所。除教学及其相关活动外，不得做其它用途。</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第二条  </w:t>
      </w:r>
      <w:r>
        <w:rPr>
          <w:rFonts w:hint="eastAsia"/>
          <w:color w:val="auto"/>
          <w:sz w:val="32"/>
          <w:szCs w:val="32"/>
          <w:lang w:val="en-US" w:eastAsia="zh-CN"/>
        </w:rPr>
        <w:t>国际学生按学院要求使用规定的教室，无特殊情况不得随意更改。</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第三条  </w:t>
      </w:r>
      <w:r>
        <w:rPr>
          <w:rFonts w:hint="eastAsia"/>
          <w:color w:val="auto"/>
          <w:sz w:val="32"/>
          <w:szCs w:val="32"/>
          <w:lang w:val="en-US" w:eastAsia="zh-CN"/>
        </w:rPr>
        <w:t>国际学生必须爱护教室的公共财物，注意安全用电和节约用电。</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第四条</w:t>
      </w:r>
      <w:r>
        <w:rPr>
          <w:rFonts w:hint="eastAsia"/>
          <w:color w:val="auto"/>
          <w:sz w:val="32"/>
          <w:szCs w:val="32"/>
          <w:lang w:val="en-US" w:eastAsia="zh-CN"/>
        </w:rPr>
        <w:t xml:space="preserve">  保持教室的整洁、肃静。不得乱扔纸屑、杂物，不得随地吐痰，不得携带食品、饮料进入教室。不得在教学楼内大声喧哗、嬉闹及进行其他影响教学的活动。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第五条</w:t>
      </w:r>
      <w:r>
        <w:rPr>
          <w:rFonts w:hint="eastAsia"/>
          <w:color w:val="auto"/>
          <w:sz w:val="32"/>
          <w:szCs w:val="32"/>
          <w:lang w:val="en-US" w:eastAsia="zh-CN"/>
        </w:rPr>
        <w:t xml:space="preserve">  上课前负责值日的国际学生要擦净黑板、打开控制台。</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第六条</w:t>
      </w:r>
      <w:r>
        <w:rPr>
          <w:rFonts w:hint="eastAsia"/>
          <w:color w:val="auto"/>
          <w:sz w:val="32"/>
          <w:szCs w:val="32"/>
          <w:lang w:val="en-US" w:eastAsia="zh-CN"/>
        </w:rPr>
        <w:t xml:space="preserve">  国际学生提问或答题，应先举手，经教师允许后起立、发言。</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第七条  </w:t>
      </w:r>
      <w:r>
        <w:rPr>
          <w:rFonts w:hint="eastAsia"/>
          <w:color w:val="auto"/>
          <w:sz w:val="32"/>
          <w:szCs w:val="32"/>
          <w:lang w:val="en-US" w:eastAsia="zh-CN"/>
        </w:rPr>
        <w:t>进入教室，衣着要整齐端庄，不得穿背心、拖鞋、裤衩，严禁赤脚、赤膊。</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第八条</w:t>
      </w:r>
      <w:r>
        <w:rPr>
          <w:rFonts w:hint="eastAsia"/>
          <w:color w:val="auto"/>
          <w:sz w:val="32"/>
          <w:szCs w:val="32"/>
          <w:lang w:val="en-US" w:eastAsia="zh-CN"/>
        </w:rPr>
        <w:t xml:space="preserve">  教室楼及教室内禁止吸烟。</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第九条  </w:t>
      </w:r>
      <w:r>
        <w:rPr>
          <w:rFonts w:hint="eastAsia"/>
          <w:color w:val="auto"/>
          <w:sz w:val="32"/>
          <w:szCs w:val="32"/>
          <w:lang w:val="en-US" w:eastAsia="zh-CN"/>
        </w:rPr>
        <w:t>未经学院批准，不得在教室楼内和教室进行文娱活动。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第十条</w:t>
      </w:r>
      <w:r>
        <w:rPr>
          <w:rFonts w:hint="eastAsia"/>
          <w:color w:val="auto"/>
          <w:sz w:val="32"/>
          <w:szCs w:val="32"/>
          <w:lang w:val="en-US" w:eastAsia="zh-CN"/>
        </w:rPr>
        <w:t xml:space="preserve">  若有违反本规定者，视情节轻重，给予批评教育或纪律处分。</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lang w:eastAsia="zh-CN"/>
        </w:rPr>
        <w:t>八</w:t>
      </w:r>
      <w:r>
        <w:rPr>
          <w:rFonts w:hint="eastAsia" w:ascii="黑体" w:hAnsi="黑体" w:eastAsia="黑体" w:cs="黑体"/>
          <w:b/>
          <w:bCs/>
          <w:color w:val="auto"/>
          <w:sz w:val="32"/>
          <w:szCs w:val="32"/>
        </w:rPr>
        <w:t>、吉林医药学院</w:t>
      </w:r>
      <w:r>
        <w:rPr>
          <w:rFonts w:hint="eastAsia" w:ascii="黑体" w:hAnsi="黑体" w:eastAsia="黑体" w:cs="黑体"/>
          <w:b/>
          <w:bCs/>
          <w:color w:val="auto"/>
          <w:sz w:val="32"/>
          <w:szCs w:val="32"/>
          <w:lang w:val="en-US" w:eastAsia="zh-CN"/>
        </w:rPr>
        <w:t>国际学生</w:t>
      </w:r>
      <w:r>
        <w:rPr>
          <w:rFonts w:hint="eastAsia" w:ascii="黑体" w:hAnsi="黑体" w:eastAsia="黑体" w:cs="黑体"/>
          <w:b/>
          <w:bCs/>
          <w:color w:val="auto"/>
          <w:sz w:val="32"/>
          <w:szCs w:val="32"/>
        </w:rPr>
        <w:t>公寓管理规定</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b/>
          <w:bCs/>
          <w:color w:val="auto"/>
          <w:sz w:val="32"/>
          <w:szCs w:val="32"/>
        </w:rPr>
      </w:pPr>
      <w:r>
        <w:rPr>
          <w:rFonts w:hint="eastAsia" w:ascii="宋体" w:hAnsi="宋体"/>
          <w:b/>
          <w:bCs/>
          <w:color w:val="auto"/>
          <w:sz w:val="32"/>
          <w:szCs w:val="32"/>
        </w:rPr>
        <w:t>第一章  总</w:t>
      </w:r>
      <w:r>
        <w:rPr>
          <w:rFonts w:hint="eastAsia" w:ascii="宋体" w:hAnsi="宋体"/>
          <w:b/>
          <w:bCs/>
          <w:color w:val="auto"/>
          <w:sz w:val="32"/>
          <w:szCs w:val="32"/>
          <w:lang w:val="en-US" w:eastAsia="zh-CN"/>
        </w:rPr>
        <w:t xml:space="preserve">  </w:t>
      </w:r>
      <w:r>
        <w:rPr>
          <w:rFonts w:hint="eastAsia" w:ascii="宋体" w:hAnsi="宋体"/>
          <w:b/>
          <w:bCs/>
          <w:color w:val="auto"/>
          <w:sz w:val="32"/>
          <w:szCs w:val="32"/>
        </w:rPr>
        <w:t>则</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right="0" w:rightChars="0"/>
        <w:textAlignment w:val="auto"/>
        <w:outlineLvl w:val="9"/>
        <w:rPr>
          <w:rFonts w:hint="eastAsia"/>
          <w:color w:val="auto"/>
          <w:sz w:val="32"/>
          <w:szCs w:val="32"/>
          <w:lang w:val="en-US" w:eastAsia="zh-CN"/>
        </w:rPr>
      </w:pPr>
      <w:r>
        <w:rPr>
          <w:rFonts w:hint="eastAsia"/>
          <w:b/>
          <w:bCs/>
          <w:color w:val="auto"/>
          <w:sz w:val="32"/>
          <w:szCs w:val="32"/>
          <w:lang w:val="en-US" w:eastAsia="zh-CN"/>
        </w:rPr>
        <w:t>第一条</w:t>
      </w:r>
      <w:r>
        <w:rPr>
          <w:rFonts w:hint="eastAsia"/>
          <w:color w:val="auto"/>
          <w:sz w:val="32"/>
          <w:szCs w:val="32"/>
          <w:lang w:val="en-US" w:eastAsia="zh-CN"/>
        </w:rPr>
        <w:t xml:space="preserve">  为做好国际学生公寓的安全管理，营造文明、整洁</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color w:val="auto"/>
          <w:sz w:val="32"/>
          <w:szCs w:val="32"/>
          <w:lang w:val="en-US" w:eastAsia="zh-CN"/>
        </w:rPr>
        <w:t>和舒适的生活和学习环境，结合我校实际，特制定本规定。</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第二章  入住和离校</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right="0" w:rightChars="0"/>
        <w:textAlignment w:val="auto"/>
        <w:outlineLvl w:val="9"/>
        <w:rPr>
          <w:rFonts w:hint="eastAsia"/>
          <w:color w:val="auto"/>
          <w:sz w:val="32"/>
          <w:szCs w:val="32"/>
          <w:lang w:val="en-US" w:eastAsia="zh-CN"/>
        </w:rPr>
      </w:pPr>
      <w:r>
        <w:rPr>
          <w:rFonts w:hint="eastAsia"/>
          <w:b/>
          <w:bCs/>
          <w:color w:val="auto"/>
          <w:sz w:val="32"/>
          <w:szCs w:val="32"/>
          <w:lang w:val="en-US" w:eastAsia="zh-CN"/>
        </w:rPr>
        <w:t>第二条</w:t>
      </w:r>
      <w:r>
        <w:rPr>
          <w:rFonts w:hint="eastAsia"/>
          <w:color w:val="auto"/>
          <w:sz w:val="32"/>
          <w:szCs w:val="32"/>
          <w:lang w:val="en-US" w:eastAsia="zh-CN"/>
        </w:rPr>
        <w:t xml:space="preserve">  国际学生入住公寓时交付住宿押金，核对物品单，</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color w:val="auto"/>
          <w:sz w:val="32"/>
          <w:szCs w:val="32"/>
          <w:lang w:val="en-US" w:eastAsia="zh-CN"/>
        </w:rPr>
        <w:t>搬迁或离校时如数归还物品后返还押金。如有物品损坏丢失，需照价赔偿。</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b w:val="0"/>
          <w:bCs w:val="0"/>
          <w:color w:val="auto"/>
          <w:sz w:val="32"/>
          <w:szCs w:val="32"/>
          <w:lang w:val="en-US" w:eastAsia="zh-CN"/>
        </w:rPr>
      </w:pPr>
      <w:r>
        <w:rPr>
          <w:rFonts w:hint="eastAsia"/>
          <w:b/>
          <w:bCs/>
          <w:color w:val="auto"/>
          <w:sz w:val="32"/>
          <w:szCs w:val="32"/>
          <w:lang w:val="en-US" w:eastAsia="zh-CN"/>
        </w:rPr>
        <w:t xml:space="preserve">第三条  </w:t>
      </w:r>
      <w:r>
        <w:rPr>
          <w:rFonts w:hint="eastAsia"/>
          <w:b w:val="0"/>
          <w:bCs w:val="0"/>
          <w:color w:val="auto"/>
          <w:sz w:val="32"/>
          <w:szCs w:val="32"/>
          <w:lang w:val="en-US" w:eastAsia="zh-CN"/>
        </w:rPr>
        <w:t>国际学生须按照指定房间居住，未经许可不得私自</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color w:val="auto"/>
          <w:sz w:val="32"/>
          <w:szCs w:val="32"/>
          <w:lang w:val="en-US" w:eastAsia="zh-CN"/>
        </w:rPr>
      </w:pPr>
      <w:r>
        <w:rPr>
          <w:rFonts w:hint="eastAsia"/>
          <w:b w:val="0"/>
          <w:bCs w:val="0"/>
          <w:color w:val="auto"/>
          <w:sz w:val="32"/>
          <w:szCs w:val="32"/>
          <w:lang w:val="en-US" w:eastAsia="zh-CN"/>
        </w:rPr>
        <w:t>调换、转让房间。因特殊</w:t>
      </w:r>
      <w:r>
        <w:rPr>
          <w:rFonts w:hint="eastAsia"/>
          <w:color w:val="auto"/>
          <w:sz w:val="32"/>
          <w:szCs w:val="32"/>
          <w:lang w:val="en-US" w:eastAsia="zh-CN"/>
        </w:rPr>
        <w:t>情况需要调整房间，需经由国际教育学院同意后进行调整。</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第四条  </w:t>
      </w:r>
      <w:r>
        <w:rPr>
          <w:rFonts w:hint="eastAsia"/>
          <w:color w:val="auto"/>
          <w:sz w:val="32"/>
          <w:szCs w:val="32"/>
          <w:lang w:val="en-US" w:eastAsia="zh-CN"/>
        </w:rPr>
        <w:t>国际学生休学、退学或毕业时，需在离校前到国际</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ascii="宋体" w:hAnsi="宋体"/>
          <w:color w:val="auto"/>
          <w:sz w:val="32"/>
          <w:szCs w:val="32"/>
        </w:rPr>
      </w:pPr>
      <w:r>
        <w:rPr>
          <w:rFonts w:hint="eastAsia"/>
          <w:color w:val="auto"/>
          <w:sz w:val="32"/>
          <w:szCs w:val="32"/>
          <w:lang w:val="en-US" w:eastAsia="zh-CN"/>
        </w:rPr>
        <w:t>学生公寓管理办公室办理退宿</w:t>
      </w:r>
      <w:r>
        <w:rPr>
          <w:rFonts w:hint="eastAsia" w:ascii="宋体" w:hAnsi="宋体"/>
          <w:color w:val="auto"/>
          <w:sz w:val="32"/>
          <w:szCs w:val="32"/>
        </w:rPr>
        <w:t>手续。</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第五条  </w:t>
      </w:r>
      <w:r>
        <w:rPr>
          <w:rFonts w:hint="eastAsia"/>
          <w:color w:val="auto"/>
          <w:sz w:val="32"/>
          <w:szCs w:val="32"/>
          <w:lang w:val="en-US" w:eastAsia="zh-CN"/>
        </w:rPr>
        <w:t>学校不为已失去学籍资格的国际学生提供住宿，限期在5日内搬离宿舍，如未按时搬离宿舍，学校有权处理个人物品。</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第三章  安全管理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第六条</w:t>
      </w:r>
      <w:r>
        <w:rPr>
          <w:rFonts w:hint="eastAsia"/>
          <w:color w:val="auto"/>
          <w:sz w:val="32"/>
          <w:szCs w:val="32"/>
          <w:lang w:val="en-US" w:eastAsia="zh-CN"/>
        </w:rPr>
        <w:t xml:space="preserve">  国际学生自入住宿舍领取钥匙后，不得将钥匙转借他人，不得擅自调换门锁。备用钥匙用于国际学生宿舍检查、维修和应急事件，不提供给国际学生使用，特殊情况需使用备用钥匙，由管理老师登记后负责处理。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第七条</w:t>
      </w:r>
      <w:r>
        <w:rPr>
          <w:rFonts w:hint="eastAsia"/>
          <w:color w:val="auto"/>
          <w:sz w:val="32"/>
          <w:szCs w:val="32"/>
          <w:lang w:val="en-US" w:eastAsia="zh-CN"/>
        </w:rPr>
        <w:t xml:space="preserve">  国际学生不得私自留宿客人，如需宿舍会客，客人必须递交有效证件（护照、身份证、国际学生证等），经宿舍管理人员同意并进行会客登记后，方可进入宿舍，来访客人必须在22：00前离开宿舍。</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i w:val="0"/>
          <w:iCs w:val="0"/>
          <w:color w:val="auto"/>
          <w:sz w:val="32"/>
          <w:szCs w:val="32"/>
          <w:lang w:val="en-US" w:eastAsia="zh-CN"/>
        </w:rPr>
        <w:t>第八条</w:t>
      </w:r>
      <w:r>
        <w:rPr>
          <w:rFonts w:hint="eastAsia"/>
          <w:color w:val="auto"/>
          <w:sz w:val="32"/>
          <w:szCs w:val="32"/>
          <w:lang w:val="en-US" w:eastAsia="zh-CN"/>
        </w:rPr>
        <w:t xml:space="preserve">  妥善保管好个人财物，离开宿舍时请锁好抽屉、关好门窗、关闭电源。如遇贵重物品失窃，应保护现场并及时报案。</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i w:val="0"/>
          <w:iCs w:val="0"/>
          <w:color w:val="auto"/>
          <w:sz w:val="32"/>
          <w:szCs w:val="32"/>
          <w:lang w:val="en-US" w:eastAsia="zh-CN"/>
        </w:rPr>
        <w:t>第九条</w:t>
      </w:r>
      <w:r>
        <w:rPr>
          <w:rFonts w:hint="eastAsia"/>
          <w:color w:val="auto"/>
          <w:sz w:val="32"/>
          <w:szCs w:val="32"/>
          <w:lang w:val="en-US" w:eastAsia="zh-CN"/>
        </w:rPr>
        <w:t xml:space="preserve">  禁止在公共厨房以外的地方使用厨房电器、加热棒、电暖器等大功率用电器。严禁在宿舍内吸烟、焚香、烧废纸等有潜在火灾隐患行为。</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i w:val="0"/>
          <w:iCs w:val="0"/>
          <w:color w:val="auto"/>
          <w:sz w:val="32"/>
          <w:szCs w:val="32"/>
          <w:lang w:val="en-US" w:eastAsia="zh-CN"/>
        </w:rPr>
        <w:t>第十条</w:t>
      </w:r>
      <w:r>
        <w:rPr>
          <w:rFonts w:hint="eastAsia"/>
          <w:color w:val="auto"/>
          <w:sz w:val="32"/>
          <w:szCs w:val="32"/>
          <w:lang w:val="en-US" w:eastAsia="zh-CN"/>
        </w:rPr>
        <w:t xml:space="preserve">  严禁将管制刀具、易燃、易爆、剧毒、腐蚀性或放射性等危险品带入公寓。</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pacing w:val="-6"/>
          <w:sz w:val="32"/>
          <w:szCs w:val="32"/>
          <w:lang w:val="en-US" w:eastAsia="zh-CN"/>
        </w:rPr>
      </w:pPr>
      <w:r>
        <w:rPr>
          <w:rFonts w:hint="eastAsia"/>
          <w:b/>
          <w:bCs/>
          <w:i w:val="0"/>
          <w:iCs w:val="0"/>
          <w:color w:val="auto"/>
          <w:sz w:val="32"/>
          <w:szCs w:val="32"/>
          <w:lang w:val="en-US" w:eastAsia="zh-CN"/>
        </w:rPr>
        <w:t>第十一条</w:t>
      </w:r>
      <w:r>
        <w:rPr>
          <w:rFonts w:hint="eastAsia"/>
          <w:color w:val="auto"/>
          <w:sz w:val="32"/>
          <w:szCs w:val="32"/>
          <w:lang w:val="en-US" w:eastAsia="zh-CN"/>
        </w:rPr>
        <w:t xml:space="preserve">  公</w:t>
      </w:r>
      <w:r>
        <w:rPr>
          <w:rFonts w:hint="eastAsia"/>
          <w:color w:val="auto"/>
          <w:spacing w:val="-6"/>
          <w:sz w:val="32"/>
          <w:szCs w:val="32"/>
          <w:lang w:val="en-US" w:eastAsia="zh-CN"/>
        </w:rPr>
        <w:t>寓内严禁酗酒、赌博、斗殴、嫖宿、吸毒及其他各类非法活动，一经发现严肃惩处。</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ascii="宋体" w:hAnsi="宋体"/>
          <w:color w:val="auto"/>
          <w:sz w:val="32"/>
          <w:szCs w:val="32"/>
        </w:rPr>
      </w:pPr>
      <w:r>
        <w:rPr>
          <w:rFonts w:hint="eastAsia"/>
          <w:b/>
          <w:bCs/>
          <w:i w:val="0"/>
          <w:iCs w:val="0"/>
          <w:color w:val="auto"/>
          <w:sz w:val="32"/>
          <w:szCs w:val="32"/>
          <w:lang w:val="en-US" w:eastAsia="zh-CN"/>
        </w:rPr>
        <w:t>第十二条</w:t>
      </w:r>
      <w:r>
        <w:rPr>
          <w:rFonts w:hint="eastAsia"/>
          <w:color w:val="auto"/>
          <w:sz w:val="32"/>
          <w:szCs w:val="32"/>
          <w:lang w:val="en-US" w:eastAsia="zh-CN"/>
        </w:rPr>
        <w:t xml:space="preserve">  公寓正门开放时间为5:30-22:30，非开放时间国际学生禁止出入，如有特殊原因需外出或晚归，请提前与辅导员老师请假，严禁夜不归宿。</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第四章  公寓设施管理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i w:val="0"/>
          <w:iCs w:val="0"/>
          <w:color w:val="auto"/>
          <w:sz w:val="32"/>
          <w:szCs w:val="32"/>
          <w:lang w:val="en-US" w:eastAsia="zh-CN"/>
        </w:rPr>
        <w:t>第十三条</w:t>
      </w:r>
      <w:r>
        <w:rPr>
          <w:rFonts w:hint="eastAsia"/>
          <w:color w:val="auto"/>
          <w:sz w:val="32"/>
          <w:szCs w:val="32"/>
          <w:lang w:val="en-US" w:eastAsia="zh-CN"/>
        </w:rPr>
        <w:t xml:space="preserve">  不得私自拆移、改装公寓内家具、供水、供电等设施。如私自处理导致损坏，应照价赔偿，并视情节轻重，处以罚款或纪律处分。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i w:val="0"/>
          <w:iCs w:val="0"/>
          <w:color w:val="auto"/>
          <w:sz w:val="32"/>
          <w:szCs w:val="32"/>
          <w:lang w:val="en-US" w:eastAsia="zh-CN"/>
        </w:rPr>
        <w:t>第十四条</w:t>
      </w:r>
      <w:r>
        <w:rPr>
          <w:rFonts w:hint="eastAsia"/>
          <w:color w:val="auto"/>
          <w:sz w:val="32"/>
          <w:szCs w:val="32"/>
          <w:lang w:val="en-US" w:eastAsia="zh-CN"/>
        </w:rPr>
        <w:t xml:space="preserve">  每个寝室限量使用免费水电，超出部分需个人承担费用。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i w:val="0"/>
          <w:iCs w:val="0"/>
          <w:color w:val="auto"/>
          <w:sz w:val="32"/>
          <w:szCs w:val="32"/>
          <w:lang w:val="en-US" w:eastAsia="zh-CN"/>
        </w:rPr>
        <w:t>第十五条</w:t>
      </w:r>
      <w:r>
        <w:rPr>
          <w:rFonts w:hint="eastAsia"/>
          <w:color w:val="auto"/>
          <w:sz w:val="32"/>
          <w:szCs w:val="32"/>
          <w:lang w:val="en-US" w:eastAsia="zh-CN"/>
        </w:rPr>
        <w:t xml:space="preserve">  国际学生可向楼内值班室报修有关设施、设备。属自然损坏的，维修时不收取费用；属人为损坏的，照价赔偿；责任不清时，由宿舍成员共同赔偿，并承担相关责任。</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第五章  内务管理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第十六条</w:t>
      </w:r>
      <w:r>
        <w:rPr>
          <w:rFonts w:hint="eastAsia"/>
          <w:color w:val="auto"/>
          <w:sz w:val="32"/>
          <w:szCs w:val="32"/>
          <w:lang w:val="en-US" w:eastAsia="zh-CN"/>
        </w:rPr>
        <w:t xml:space="preserve">  保持宿舍整洁，自觉维护公共卫生，严禁向门外、窗外丢垃圾。</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第十七条</w:t>
      </w:r>
      <w:r>
        <w:rPr>
          <w:rFonts w:hint="eastAsia"/>
          <w:color w:val="auto"/>
          <w:sz w:val="32"/>
          <w:szCs w:val="32"/>
          <w:lang w:val="en-US" w:eastAsia="zh-CN"/>
        </w:rPr>
        <w:t xml:space="preserve">  严禁在公寓及宿舍墙壁、门窗或家具上乱写、乱画、乱刻。</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第十八条  </w:t>
      </w:r>
      <w:r>
        <w:rPr>
          <w:rFonts w:hint="eastAsia"/>
          <w:color w:val="auto"/>
          <w:sz w:val="32"/>
          <w:szCs w:val="32"/>
          <w:lang w:val="en-US" w:eastAsia="zh-CN"/>
        </w:rPr>
        <w:t>禁止在宿舍内和公共区域大声喧哗、蹦跳、制造噪音。</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第十九条  </w:t>
      </w:r>
      <w:r>
        <w:rPr>
          <w:rFonts w:hint="eastAsia"/>
          <w:color w:val="auto"/>
          <w:sz w:val="32"/>
          <w:szCs w:val="32"/>
          <w:lang w:val="en-US" w:eastAsia="zh-CN"/>
        </w:rPr>
        <w:t>严禁在宿舍内饲养宠物。</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第二十条</w:t>
      </w:r>
      <w:r>
        <w:rPr>
          <w:rFonts w:hint="eastAsia"/>
          <w:color w:val="auto"/>
          <w:sz w:val="32"/>
          <w:szCs w:val="32"/>
          <w:lang w:val="en-US" w:eastAsia="zh-CN"/>
        </w:rPr>
        <w:t xml:space="preserve">  各类庆祝活动需在室内举办时，需提前申请，经同意后方可使用。不得破坏室内任何设施、破坏墙壁卫生。使用后及时清理，如卫生清理不彻底，需支付清洁费，用于保洁人员开支。</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第二十一条  </w:t>
      </w:r>
      <w:r>
        <w:rPr>
          <w:rFonts w:hint="eastAsia"/>
          <w:color w:val="auto"/>
          <w:sz w:val="32"/>
          <w:szCs w:val="32"/>
          <w:lang w:val="en-US" w:eastAsia="zh-CN"/>
        </w:rPr>
        <w:t>违反国际学生宿舍管理规定的国际学生将被给予警告及以上处罚。最终解释权由国际教育学院国际学生公寓管理办公室负责。</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lang w:eastAsia="zh-CN"/>
        </w:rPr>
        <w:t>九</w:t>
      </w:r>
      <w:r>
        <w:rPr>
          <w:rFonts w:hint="eastAsia" w:ascii="黑体" w:hAnsi="黑体" w:eastAsia="黑体" w:cs="黑体"/>
          <w:b/>
          <w:bCs/>
          <w:color w:val="auto"/>
          <w:sz w:val="32"/>
          <w:szCs w:val="32"/>
        </w:rPr>
        <w:t>、吉林医药学院</w:t>
      </w:r>
      <w:r>
        <w:rPr>
          <w:rFonts w:hint="eastAsia" w:ascii="黑体" w:hAnsi="黑体" w:eastAsia="黑体" w:cs="黑体"/>
          <w:b/>
          <w:bCs/>
          <w:color w:val="auto"/>
          <w:sz w:val="32"/>
          <w:szCs w:val="32"/>
          <w:lang w:eastAsia="zh-CN"/>
        </w:rPr>
        <w:t>国际学生</w:t>
      </w:r>
      <w:r>
        <w:rPr>
          <w:rFonts w:hint="eastAsia" w:ascii="黑体" w:hAnsi="黑体" w:eastAsia="黑体" w:cs="黑体"/>
          <w:b/>
          <w:bCs/>
          <w:color w:val="auto"/>
          <w:sz w:val="32"/>
          <w:szCs w:val="32"/>
        </w:rPr>
        <w:t>公寓评分标准</w:t>
      </w:r>
    </w:p>
    <w:tbl>
      <w:tblPr>
        <w:tblStyle w:val="7"/>
        <w:tblW w:w="89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9"/>
        <w:gridCol w:w="950"/>
        <w:gridCol w:w="5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项目</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分值</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地面</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20</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地面干净整洁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床铺</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15</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被子折叠整齐；床下鞋子整齐，无杂物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阳台、窗台</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10</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无垃圾、杂物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门窗、墙壁</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15</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门窗干净：墙壁整洁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书架</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10</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书本摆放整齐、桌面整洁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创意</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15</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充分发挥创意，设计、包装宿舍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 w:hRule="atLeast"/>
          <w:jc w:val="center"/>
        </w:trPr>
        <w:tc>
          <w:tcPr>
            <w:tcW w:w="2019"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其他</w:t>
            </w:r>
          </w:p>
        </w:tc>
        <w:tc>
          <w:tcPr>
            <w:tcW w:w="950"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ascii="仿宋" w:hAnsi="仿宋" w:eastAsia="仿宋"/>
                <w:color w:val="auto"/>
                <w:sz w:val="32"/>
                <w:szCs w:val="32"/>
              </w:rPr>
            </w:pPr>
            <w:r>
              <w:rPr>
                <w:rFonts w:hint="eastAsia" w:ascii="仿宋" w:hAnsi="仿宋" w:eastAsia="仿宋"/>
                <w:color w:val="auto"/>
                <w:sz w:val="32"/>
                <w:szCs w:val="32"/>
              </w:rPr>
              <w:t>15</w:t>
            </w:r>
          </w:p>
        </w:tc>
        <w:tc>
          <w:tcPr>
            <w:tcW w:w="5967" w:type="dxa"/>
            <w:vAlign w:val="center"/>
          </w:tcPr>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ascii="仿宋" w:hAnsi="仿宋" w:eastAsia="仿宋"/>
                <w:color w:val="auto"/>
                <w:sz w:val="32"/>
                <w:szCs w:val="32"/>
              </w:rPr>
            </w:pPr>
            <w:r>
              <w:rPr>
                <w:rFonts w:hint="eastAsia" w:ascii="仿宋" w:hAnsi="仿宋" w:eastAsia="仿宋"/>
                <w:color w:val="auto"/>
                <w:sz w:val="32"/>
                <w:szCs w:val="32"/>
              </w:rPr>
              <w:t>物品摆放整齐，盥洗室干净，无异味</w:t>
            </w:r>
          </w:p>
        </w:tc>
      </w:tr>
    </w:tbl>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ascii="仿宋" w:hAnsi="仿宋" w:eastAsia="仿宋"/>
          <w:b w:val="0"/>
          <w:bCs/>
          <w:color w:val="auto"/>
          <w:sz w:val="32"/>
          <w:szCs w:val="32"/>
        </w:rPr>
      </w:pPr>
      <w:r>
        <w:rPr>
          <w:rFonts w:hint="eastAsia" w:ascii="仿宋" w:hAnsi="仿宋" w:eastAsia="仿宋"/>
          <w:b w:val="0"/>
          <w:bCs/>
          <w:color w:val="auto"/>
          <w:sz w:val="32"/>
          <w:szCs w:val="32"/>
        </w:rPr>
        <w:t>备注：每星期固定检查1次宿舍卫生，具体时间有待通知。每星期不定期抽查2到3次。固定检查分数占70%， 不定期抽查占30%， 该分数作为期末综合测评分数。</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lang w:eastAsia="zh-CN"/>
        </w:rPr>
        <w:t>十</w:t>
      </w:r>
      <w:r>
        <w:rPr>
          <w:rFonts w:hint="eastAsia" w:ascii="黑体" w:hAnsi="黑体" w:eastAsia="黑体" w:cs="黑体"/>
          <w:b/>
          <w:bCs/>
          <w:color w:val="auto"/>
          <w:sz w:val="32"/>
          <w:szCs w:val="32"/>
        </w:rPr>
        <w:t>、吉林医药学院</w:t>
      </w:r>
      <w:r>
        <w:rPr>
          <w:rFonts w:hint="eastAsia" w:ascii="黑体" w:hAnsi="黑体" w:eastAsia="黑体" w:cs="黑体"/>
          <w:b/>
          <w:bCs/>
          <w:color w:val="auto"/>
          <w:sz w:val="32"/>
          <w:szCs w:val="32"/>
          <w:lang w:eastAsia="zh-CN"/>
        </w:rPr>
        <w:t>学生</w:t>
      </w:r>
      <w:r>
        <w:rPr>
          <w:rFonts w:hint="eastAsia" w:ascii="黑体" w:hAnsi="黑体" w:eastAsia="黑体" w:cs="黑体"/>
          <w:b/>
          <w:bCs/>
          <w:color w:val="auto"/>
          <w:sz w:val="32"/>
          <w:szCs w:val="32"/>
        </w:rPr>
        <w:t>会工作制度</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第一条  </w:t>
      </w:r>
      <w:r>
        <w:rPr>
          <w:rFonts w:hint="eastAsia"/>
          <w:color w:val="auto"/>
          <w:sz w:val="32"/>
          <w:szCs w:val="32"/>
          <w:lang w:val="en-US" w:eastAsia="zh-CN"/>
        </w:rPr>
        <w:t>组织机构：学生会由指导老师负责，设学习部、文艺部、体育部、生活部，各部门设部长、副部长各1名。</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第二条</w:t>
      </w:r>
      <w:r>
        <w:rPr>
          <w:rFonts w:hint="eastAsia"/>
          <w:color w:val="auto"/>
          <w:sz w:val="32"/>
          <w:szCs w:val="32"/>
          <w:lang w:val="en-US" w:eastAsia="zh-CN"/>
        </w:rPr>
        <w:t xml:space="preserve">  工作职责</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1.定期召开学生会例会，掌握国际学生思想动态，及时与教师进行沟通，组织国际学生参加文体活动，丰富课余生活，提高国际学生综合素质。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2.各部职责</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指导教师：制定本学院学生会工作计划，对各期班的国际学生学习、生活情况加以监督、检查；定期向全体国际学生汇报工作；负责总结国际学生会工作。</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文艺部：负责配合有关部门搞好文娱比赛，组织开展文艺活动，活跃国际学生的校园文化生活。</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体育部：负责组织国际学生参加各项体育比赛和体育活动。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生活部：负责反馈国际学生在生活方面的需求，做好各项活动的后勤保障工作。</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学习部：负责反馈国际学生的学习情况，引导国际学生端正学习态度，明确学习目的，组织开展各项学习活动、竞赛。</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第三条  </w:t>
      </w:r>
      <w:r>
        <w:rPr>
          <w:rFonts w:hint="eastAsia"/>
          <w:color w:val="auto"/>
          <w:sz w:val="32"/>
          <w:szCs w:val="32"/>
          <w:lang w:val="en-US" w:eastAsia="zh-CN"/>
        </w:rPr>
        <w:t>学生会成员选举办法</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学生会成员基本素质测评必须合格。</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学生会成员必须有为全体国际学生服务的意识。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本人提出申请，经遴选后选举产生。</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学生会成员需填写《学生会成员登记表》。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5</w:t>
      </w:r>
      <w:r>
        <w:rPr>
          <w:rFonts w:hint="eastAsia" w:ascii="宋体" w:hAnsi="宋体"/>
          <w:color w:val="auto"/>
          <w:sz w:val="32"/>
          <w:szCs w:val="32"/>
        </w:rPr>
        <w:t>.</w:t>
      </w:r>
      <w:r>
        <w:rPr>
          <w:rFonts w:hint="eastAsia"/>
          <w:color w:val="auto"/>
          <w:sz w:val="32"/>
          <w:szCs w:val="32"/>
          <w:lang w:val="en-US" w:eastAsia="zh-CN"/>
        </w:rPr>
        <w:t>学生会由国际教育学院国际学生招生与管理办公室负责管理。</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十</w:t>
      </w:r>
      <w:r>
        <w:rPr>
          <w:rFonts w:hint="eastAsia" w:ascii="黑体" w:hAnsi="黑体" w:eastAsia="黑体" w:cs="黑体"/>
          <w:b/>
          <w:bCs/>
          <w:color w:val="auto"/>
          <w:sz w:val="32"/>
          <w:szCs w:val="32"/>
          <w:lang w:eastAsia="zh-CN"/>
        </w:rPr>
        <w:t>一</w:t>
      </w:r>
      <w:r>
        <w:rPr>
          <w:rFonts w:hint="eastAsia" w:ascii="黑体" w:hAnsi="黑体" w:eastAsia="黑体" w:cs="黑体"/>
          <w:b/>
          <w:bCs/>
          <w:color w:val="auto"/>
          <w:sz w:val="32"/>
          <w:szCs w:val="32"/>
        </w:rPr>
        <w:t>、吉林医药学院</w:t>
      </w:r>
      <w:r>
        <w:rPr>
          <w:rFonts w:hint="eastAsia" w:ascii="黑体" w:hAnsi="黑体" w:eastAsia="黑体" w:cs="黑体"/>
          <w:b/>
          <w:bCs/>
          <w:color w:val="auto"/>
          <w:sz w:val="32"/>
          <w:szCs w:val="32"/>
          <w:lang w:val="en-US" w:eastAsia="zh-CN"/>
        </w:rPr>
        <w:t>国际学生</w:t>
      </w:r>
      <w:r>
        <w:rPr>
          <w:rFonts w:hint="eastAsia" w:ascii="黑体" w:hAnsi="黑体" w:eastAsia="黑体" w:cs="黑体"/>
          <w:b/>
          <w:bCs/>
          <w:color w:val="auto"/>
          <w:sz w:val="32"/>
          <w:szCs w:val="32"/>
        </w:rPr>
        <w:t>违纪处分条例</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第一章  总</w:t>
      </w:r>
      <w:r>
        <w:rPr>
          <w:rFonts w:hint="eastAsia"/>
          <w:b/>
          <w:color w:val="auto"/>
          <w:sz w:val="32"/>
          <w:szCs w:val="32"/>
          <w:lang w:val="en-US" w:eastAsia="zh-CN"/>
        </w:rPr>
        <w:t xml:space="preserve">  </w:t>
      </w:r>
      <w:r>
        <w:rPr>
          <w:rFonts w:hint="eastAsia"/>
          <w:b/>
          <w:color w:val="auto"/>
          <w:sz w:val="32"/>
          <w:szCs w:val="32"/>
        </w:rPr>
        <w:t>则</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第一条</w:t>
      </w:r>
      <w:r>
        <w:rPr>
          <w:rFonts w:hint="eastAsia"/>
          <w:color w:val="auto"/>
          <w:sz w:val="32"/>
          <w:szCs w:val="32"/>
          <w:lang w:val="en-US" w:eastAsia="zh-CN"/>
        </w:rPr>
        <w:t xml:space="preserve">  为加强校风校纪建设，维护学校正常的教学、生活秩序，营造良好的学习和生活环境，根据国家教育部颁布的《普通高等学校学生管理规定》《学校招收和培养国际学生管理办法》，结合我校实际情况，特制定本规定。</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第二条</w:t>
      </w:r>
      <w:r>
        <w:rPr>
          <w:rFonts w:hint="eastAsia"/>
          <w:color w:val="auto"/>
          <w:sz w:val="32"/>
          <w:szCs w:val="32"/>
          <w:lang w:val="en-US" w:eastAsia="zh-CN"/>
        </w:rPr>
        <w:t xml:space="preserve">  本规定适用于我校全体国际学生。</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第三条</w:t>
      </w:r>
      <w:r>
        <w:rPr>
          <w:rFonts w:hint="eastAsia"/>
          <w:color w:val="auto"/>
          <w:sz w:val="32"/>
          <w:szCs w:val="32"/>
          <w:lang w:val="en-US" w:eastAsia="zh-CN"/>
        </w:rPr>
        <w:t xml:space="preserve">  国际学生违反校纪校规，学校视其情节轻重及认识程度给予相应的纪律处分。处分分为警告、严重警告、记过、留校察看和开除学籍。</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第二章  违纪行为和处分</w:t>
      </w:r>
    </w:p>
    <w:p>
      <w:pPr>
        <w:keepNext w:val="0"/>
        <w:keepLines w:val="0"/>
        <w:pageBreakBefore w:val="0"/>
        <w:kinsoku/>
        <w:wordWrap/>
        <w:overflowPunct/>
        <w:topLinePunct w:val="0"/>
        <w:autoSpaceDE/>
        <w:autoSpaceDN/>
        <w:bidi w:val="0"/>
        <w:adjustRightInd/>
        <w:snapToGrid/>
        <w:spacing w:line="240" w:lineRule="auto"/>
        <w:ind w:right="0" w:rightChars="0"/>
        <w:jc w:val="left"/>
        <w:textAlignment w:val="auto"/>
        <w:outlineLvl w:val="9"/>
        <w:rPr>
          <w:rFonts w:hint="eastAsia"/>
          <w:color w:val="auto"/>
          <w:sz w:val="32"/>
          <w:szCs w:val="32"/>
          <w:lang w:val="en-US" w:eastAsia="zh-CN"/>
        </w:rPr>
      </w:pPr>
      <w:r>
        <w:rPr>
          <w:rFonts w:hint="eastAsia"/>
          <w:b/>
          <w:color w:val="auto"/>
          <w:sz w:val="32"/>
          <w:szCs w:val="32"/>
          <w:lang w:val="en-US" w:eastAsia="zh-CN"/>
        </w:rPr>
        <w:t xml:space="preserve">    </w:t>
      </w:r>
      <w:r>
        <w:rPr>
          <w:rFonts w:hint="eastAsia"/>
          <w:b/>
          <w:bCs/>
          <w:color w:val="auto"/>
          <w:sz w:val="32"/>
          <w:szCs w:val="32"/>
          <w:lang w:val="en-US" w:eastAsia="zh-CN"/>
        </w:rPr>
        <w:t>第四条</w:t>
      </w:r>
      <w:r>
        <w:rPr>
          <w:rFonts w:hint="eastAsia"/>
          <w:color w:val="auto"/>
          <w:sz w:val="32"/>
          <w:szCs w:val="32"/>
          <w:lang w:val="en-US" w:eastAsia="zh-CN"/>
        </w:rPr>
        <w:t xml:space="preserve">  国际学生不得有反对中国政府的言论和行为，不得参与危害社会秩序的活动，如有违反，视其情节轻重，给予记过及以上处分。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第五条  </w:t>
      </w:r>
      <w:r>
        <w:rPr>
          <w:rFonts w:hint="eastAsia"/>
          <w:color w:val="auto"/>
          <w:sz w:val="32"/>
          <w:szCs w:val="32"/>
          <w:lang w:val="en-US" w:eastAsia="zh-CN"/>
        </w:rPr>
        <w:t>违反国家法律、法令、法规受到公安、司法部门处罚者，分别给予下列处分：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1.被处以治安警告、罚款的给予严重警告或记过处分。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2.被处以行政拘留的给予留校察看以上处分。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3.构成刑事犯罪的给予开除学籍处分。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第六条  </w:t>
      </w:r>
      <w:r>
        <w:rPr>
          <w:rFonts w:hint="eastAsia"/>
          <w:color w:val="auto"/>
          <w:sz w:val="32"/>
          <w:szCs w:val="32"/>
          <w:lang w:val="en-US" w:eastAsia="zh-CN"/>
        </w:rPr>
        <w:t>组织、策划或参与打架、斗殴，尚未构成犯罪的，除承担相应的经济赔偿（含受害者的医药费等相关费用）以外，分别给予以下处分：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1.参与打架、肇事，情节严重者，给予开除学籍处分。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2.煽动、策划他人打架未遂者，给予留校察看处分；造成严重后果者，给予开除学籍处分。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3.目击斗殴现场，故意为他人作伪证者，给予留校察看处分。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4.为他人打架提供凶器者，未造成严重后果的，给予留校察看处分；造成严重后果的，给予开除学籍处分；在争吵中亮出凶器进行威胁、恐吓者，给予开除学籍处分。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5.以劝架为由，偏袒一方，造成严重后果者，给予留校察看处分。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第七条  </w:t>
      </w:r>
      <w:r>
        <w:rPr>
          <w:rFonts w:hint="eastAsia"/>
          <w:color w:val="auto"/>
          <w:sz w:val="32"/>
          <w:szCs w:val="32"/>
          <w:lang w:val="en-US" w:eastAsia="zh-CN"/>
        </w:rPr>
        <w:t>与异性交往行为过度、影响恶劣，经教育不听劝阻者，视情节轻重，给予记过及以上处分。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第八条</w:t>
      </w:r>
      <w:r>
        <w:rPr>
          <w:rFonts w:hint="eastAsia"/>
          <w:color w:val="auto"/>
          <w:sz w:val="32"/>
          <w:szCs w:val="32"/>
          <w:lang w:val="en-US" w:eastAsia="zh-CN"/>
        </w:rPr>
        <w:t xml:space="preserve">  国际学生不得到宾馆、歌舞厅、夜总会等场所从事商业性活动，违纪者给予严重警告及以上处分。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第九条</w:t>
      </w:r>
      <w:r>
        <w:rPr>
          <w:rFonts w:hint="eastAsia"/>
          <w:color w:val="auto"/>
          <w:sz w:val="32"/>
          <w:szCs w:val="32"/>
          <w:lang w:val="en-US" w:eastAsia="zh-CN"/>
        </w:rPr>
        <w:t xml:space="preserve">  国际学生不得在学校内进行各种宗教等活动，不得参与、从事各类非法宗教活动和中国政府禁止的所有非法集会和活动，视情节轻重给予记过及以上处分。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第十条</w:t>
      </w:r>
      <w:r>
        <w:rPr>
          <w:rFonts w:hint="eastAsia"/>
          <w:color w:val="auto"/>
          <w:sz w:val="32"/>
          <w:szCs w:val="32"/>
          <w:lang w:val="en-US" w:eastAsia="zh-CN"/>
        </w:rPr>
        <w:t xml:space="preserve">  对吸毒者给予开除学籍处分。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第十一条</w:t>
      </w:r>
      <w:r>
        <w:rPr>
          <w:rFonts w:hint="eastAsia"/>
          <w:color w:val="auto"/>
          <w:sz w:val="32"/>
          <w:szCs w:val="32"/>
          <w:lang w:val="en-US" w:eastAsia="zh-CN"/>
        </w:rPr>
        <w:t xml:space="preserve">  违反国际学生公寓管理规定者，根据不同情况，给予下列处分：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国际学生未经请假而夜不归宿者视情节给予警告及以上处分。擅自在校外租房者，给予严重警告及以上处分。在集体宿舍内留宿异性者，给予留校察看及以上处分。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国际学生不得在公寓内使用明火、焚烧杂物、烧煮食物。视情节给予记过及以上处分；因过失造成火灾，给予开除学籍处分，并追究其相关法律责任。</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违反用电管理规定，私用违规电器者，视其情节给予警告及以上处分。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4</w:t>
      </w:r>
      <w:r>
        <w:rPr>
          <w:rFonts w:hint="eastAsia" w:ascii="宋体" w:hAnsi="宋体"/>
          <w:color w:val="auto"/>
          <w:sz w:val="32"/>
          <w:szCs w:val="32"/>
        </w:rPr>
        <w:t>.</w:t>
      </w:r>
      <w:r>
        <w:rPr>
          <w:rFonts w:hint="eastAsia"/>
          <w:color w:val="auto"/>
          <w:sz w:val="32"/>
          <w:szCs w:val="32"/>
          <w:lang w:val="en-US" w:eastAsia="zh-CN"/>
        </w:rPr>
        <w:t>其它违反公寓管理规定者，视情节轻重，给予警告及以上处分。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第十二条  </w:t>
      </w:r>
      <w:r>
        <w:rPr>
          <w:rFonts w:hint="eastAsia"/>
          <w:color w:val="auto"/>
          <w:sz w:val="32"/>
          <w:szCs w:val="32"/>
          <w:lang w:val="en-US" w:eastAsia="zh-CN"/>
        </w:rPr>
        <w:t>有下列行为，并造成一定影响的，分别给予以下处分：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扰乱学校正常的教学、生活秩序，如在餐厅、宿舍或其他公共场所酗酒、哄闹者，给予严重警告及以上处分。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向教师或其他管理人员寻衅滋事、无理取闹者，给予记过及以上处分。暴力干预教师、管理人员工作者，给予留校察看或开除学籍处分。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未经学校批准组织商业活动者，给予严重警告及以上处分。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第十三条  </w:t>
      </w:r>
      <w:r>
        <w:rPr>
          <w:rFonts w:hint="eastAsia"/>
          <w:color w:val="auto"/>
          <w:sz w:val="32"/>
          <w:szCs w:val="32"/>
          <w:lang w:val="en-US" w:eastAsia="zh-CN"/>
        </w:rPr>
        <w:t>3次违反校纪受到严重警告及以上处分者，给予开除学籍处分。</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 xml:space="preserve">第三章 </w:t>
      </w:r>
      <w:r>
        <w:rPr>
          <w:rFonts w:hint="eastAsia"/>
          <w:b/>
          <w:color w:val="auto"/>
          <w:sz w:val="32"/>
          <w:szCs w:val="32"/>
          <w:lang w:val="en-US" w:eastAsia="zh-CN"/>
        </w:rPr>
        <w:t xml:space="preserve"> </w:t>
      </w:r>
      <w:r>
        <w:rPr>
          <w:rFonts w:hint="eastAsia"/>
          <w:b/>
          <w:color w:val="auto"/>
          <w:sz w:val="32"/>
          <w:szCs w:val="32"/>
        </w:rPr>
        <w:t>处分的权限和程序</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第十四条  </w:t>
      </w:r>
      <w:r>
        <w:rPr>
          <w:rFonts w:hint="eastAsia"/>
          <w:color w:val="auto"/>
          <w:sz w:val="32"/>
          <w:szCs w:val="32"/>
          <w:lang w:val="en-US" w:eastAsia="zh-CN"/>
        </w:rPr>
        <w:t>警告、严重警告、记过处分，由国际教育学院负责调查并提出处理意见。</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第十五条  </w:t>
      </w:r>
      <w:r>
        <w:rPr>
          <w:rFonts w:hint="eastAsia"/>
          <w:color w:val="auto"/>
          <w:sz w:val="32"/>
          <w:szCs w:val="32"/>
          <w:lang w:val="en-US" w:eastAsia="zh-CN"/>
        </w:rPr>
        <w:t>留校察看处分，由国际教育学院提出处理意见，经主管校长审批。</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第十六条  </w:t>
      </w:r>
      <w:r>
        <w:rPr>
          <w:rFonts w:hint="eastAsia"/>
          <w:color w:val="auto"/>
          <w:sz w:val="32"/>
          <w:szCs w:val="32"/>
          <w:lang w:val="en-US" w:eastAsia="zh-CN"/>
        </w:rPr>
        <w:t>开除学籍处分，由国际教育学院讨论决定，经校长办公会审批，报吉林省教育厅备案。</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第</w:t>
      </w:r>
      <w:r>
        <w:rPr>
          <w:rFonts w:hint="eastAsia"/>
          <w:b/>
          <w:bCs/>
          <w:color w:val="auto"/>
          <w:sz w:val="32"/>
          <w:szCs w:val="32"/>
          <w:lang w:val="en-US" w:eastAsia="zh-CN"/>
        </w:rPr>
        <w:t xml:space="preserve">十七条  </w:t>
      </w:r>
      <w:r>
        <w:rPr>
          <w:rFonts w:hint="eastAsia"/>
          <w:color w:val="auto"/>
          <w:sz w:val="32"/>
          <w:szCs w:val="32"/>
          <w:lang w:val="en-US" w:eastAsia="zh-CN"/>
        </w:rPr>
        <w:t>处分决定一式两份，国际学生本人一份，学院存档一份。</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第十八条  </w:t>
      </w:r>
      <w:r>
        <w:rPr>
          <w:rFonts w:hint="eastAsia"/>
          <w:color w:val="auto"/>
          <w:sz w:val="32"/>
          <w:szCs w:val="32"/>
          <w:lang w:val="en-US" w:eastAsia="zh-CN"/>
        </w:rPr>
        <w:t>附加处罚</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担任国际学生干部受违纪处分者，取消其国际学生干部任职资格。</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受处分者，一学年内表现良好且无任何违纪行为，可向国际教育学院申请撤销处分，经学院审批同意后予以撤销。</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第十九条  </w:t>
      </w:r>
      <w:r>
        <w:rPr>
          <w:rFonts w:hint="eastAsia"/>
          <w:color w:val="auto"/>
          <w:sz w:val="32"/>
          <w:szCs w:val="32"/>
          <w:lang w:val="en-US" w:eastAsia="zh-CN"/>
        </w:rPr>
        <w:t>本规定未尽事宜，可参照《吉林医药学院学生手册》予以处分。本规定最终解释权由国际教育学院负责。</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十</w:t>
      </w:r>
      <w:r>
        <w:rPr>
          <w:rFonts w:hint="eastAsia" w:ascii="黑体" w:hAnsi="黑体" w:eastAsia="黑体" w:cs="黑体"/>
          <w:b/>
          <w:bCs/>
          <w:color w:val="auto"/>
          <w:sz w:val="32"/>
          <w:szCs w:val="32"/>
          <w:lang w:eastAsia="zh-CN"/>
        </w:rPr>
        <w:t>二</w:t>
      </w:r>
      <w:r>
        <w:rPr>
          <w:rFonts w:hint="eastAsia" w:ascii="黑体" w:hAnsi="黑体" w:eastAsia="黑体" w:cs="黑体"/>
          <w:b/>
          <w:bCs/>
          <w:color w:val="auto"/>
          <w:sz w:val="32"/>
          <w:szCs w:val="32"/>
        </w:rPr>
        <w:t>、吉林医药学院</w:t>
      </w:r>
      <w:r>
        <w:rPr>
          <w:rFonts w:hint="eastAsia" w:ascii="黑体" w:hAnsi="黑体" w:eastAsia="黑体" w:cs="黑体"/>
          <w:b/>
          <w:bCs/>
          <w:color w:val="auto"/>
          <w:sz w:val="32"/>
          <w:szCs w:val="32"/>
          <w:lang w:val="en-US" w:eastAsia="zh-CN"/>
        </w:rPr>
        <w:t>国际学生</w:t>
      </w:r>
      <w:r>
        <w:rPr>
          <w:rFonts w:hint="eastAsia" w:ascii="黑体" w:hAnsi="黑体" w:eastAsia="黑体" w:cs="黑体"/>
          <w:b/>
          <w:bCs/>
          <w:color w:val="auto"/>
          <w:sz w:val="32"/>
          <w:szCs w:val="32"/>
        </w:rPr>
        <w:t>请假、出勤管理规定</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第一条</w:t>
      </w:r>
      <w:r>
        <w:rPr>
          <w:rFonts w:hint="eastAsia"/>
          <w:color w:val="auto"/>
          <w:sz w:val="32"/>
          <w:szCs w:val="32"/>
          <w:lang w:val="en-US" w:eastAsia="zh-CN"/>
        </w:rPr>
        <w:t xml:space="preserve">  国际学生必须自觉遵守课堂纪律，按时上课，完成规定的教学内容。不得迟到、早退和旷课。</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第二条 </w:t>
      </w:r>
      <w:r>
        <w:rPr>
          <w:rFonts w:hint="eastAsia"/>
          <w:color w:val="auto"/>
          <w:sz w:val="32"/>
          <w:szCs w:val="32"/>
          <w:lang w:val="en-US" w:eastAsia="zh-CN"/>
        </w:rPr>
        <w:t xml:space="preserve"> 如需请假应提前向辅导员老师申请，并填写请假申请单，每学期请假累计不得超过2周。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第三条</w:t>
      </w:r>
      <w:r>
        <w:rPr>
          <w:rFonts w:hint="eastAsia"/>
          <w:color w:val="auto"/>
          <w:sz w:val="32"/>
          <w:szCs w:val="32"/>
          <w:lang w:val="en-US" w:eastAsia="zh-CN"/>
        </w:rPr>
        <w:t xml:space="preserve">  请假分为病假、公假和事假三种。</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病假：因国际学生本人身体健康原因无法按时参加教学活动或集体活动而提出的请假，请病假时须提供医院的相关证明。</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公假：因参加省、市及学校开展的重大活动，并经有关部门证实后确实无法参加教学活动或集体活动而提出的请假。</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事假：因国际学生本人或家庭的重大事件而无法参加教学活动或集体活动而提出的请假。</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第四条 </w:t>
      </w:r>
      <w:r>
        <w:rPr>
          <w:rFonts w:hint="eastAsia"/>
          <w:color w:val="auto"/>
          <w:sz w:val="32"/>
          <w:szCs w:val="32"/>
          <w:lang w:val="en-US" w:eastAsia="zh-CN"/>
        </w:rPr>
        <w:t xml:space="preserve"> 国际学生因以上原因不能参加教学活动或集体活动，必须办理请假手续，否则按旷课处理。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第五条</w:t>
      </w:r>
      <w:r>
        <w:rPr>
          <w:rFonts w:hint="eastAsia"/>
          <w:color w:val="auto"/>
          <w:sz w:val="32"/>
          <w:szCs w:val="32"/>
          <w:lang w:val="en-US" w:eastAsia="zh-CN"/>
        </w:rPr>
        <w:t xml:space="preserve">  准假权限</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一天以内的请假，由国际学生辅导员老师审批。</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三天以内的请假，由国际教育学院国际学生招生与管理办公室领导审批。</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七天以内的请假，由国际教育学院院长审批。</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第六条  </w:t>
      </w:r>
      <w:r>
        <w:rPr>
          <w:rFonts w:hint="eastAsia"/>
          <w:color w:val="auto"/>
          <w:sz w:val="32"/>
          <w:szCs w:val="32"/>
          <w:lang w:val="en-US" w:eastAsia="zh-CN"/>
        </w:rPr>
        <w:t>考试期间（包括补考、阶段性考试等）国际学生一般不得请假，如遇特殊原因（如病假等），须填写缓考单并报学院审批。</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第七条</w:t>
      </w:r>
      <w:r>
        <w:rPr>
          <w:rFonts w:hint="eastAsia"/>
          <w:color w:val="auto"/>
          <w:sz w:val="32"/>
          <w:szCs w:val="32"/>
          <w:lang w:val="en-US" w:eastAsia="zh-CN"/>
        </w:rPr>
        <w:t xml:space="preserve">  销假</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请假期满，国际学生必须及时履行销假手续，否则按旷课处理。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逾期不能销假的国际学生，必须提前履行补假手续，否则按旷课处理。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第八条</w:t>
      </w:r>
      <w:r>
        <w:rPr>
          <w:rFonts w:hint="eastAsia"/>
          <w:color w:val="auto"/>
          <w:sz w:val="32"/>
          <w:szCs w:val="32"/>
          <w:lang w:val="en-US" w:eastAsia="zh-CN"/>
        </w:rPr>
        <w:t xml:space="preserve">  无论任何原因，未请假而私自不上课者，均按旷课处理。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第九条</w:t>
      </w:r>
      <w:r>
        <w:rPr>
          <w:rFonts w:hint="eastAsia"/>
          <w:color w:val="auto"/>
          <w:sz w:val="32"/>
          <w:szCs w:val="32"/>
          <w:lang w:val="en-US" w:eastAsia="zh-CN"/>
        </w:rPr>
        <w:t xml:space="preserve">  一学期内累计旷课达下列规定时：</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无故旷课2学时，取消该课程考试资格。</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ascii="宋体" w:hAnsi="宋体"/>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无故旷课4学时，给予严重警告处分。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ascii="宋体" w:hAnsi="宋体"/>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无故旷课达6学时，给予留校察看处分，并通知其家长。</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第十条  </w:t>
      </w:r>
      <w:r>
        <w:rPr>
          <w:rFonts w:hint="eastAsia"/>
          <w:color w:val="auto"/>
          <w:sz w:val="32"/>
          <w:szCs w:val="32"/>
          <w:lang w:val="en-US" w:eastAsia="zh-CN"/>
        </w:rPr>
        <w:t>一学期内累计请假次数达下列规定时：</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1</w:t>
      </w:r>
      <w:r>
        <w:rPr>
          <w:rFonts w:hint="eastAsia" w:ascii="宋体" w:hAnsi="宋体"/>
          <w:color w:val="auto"/>
          <w:sz w:val="32"/>
          <w:szCs w:val="32"/>
        </w:rPr>
        <w:t>.</w:t>
      </w:r>
      <w:r>
        <w:rPr>
          <w:rFonts w:hint="eastAsia"/>
          <w:color w:val="auto"/>
          <w:sz w:val="32"/>
          <w:szCs w:val="32"/>
          <w:lang w:val="en-US" w:eastAsia="zh-CN"/>
        </w:rPr>
        <w:t>请假3次取消奖学金评定资格。</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2</w:t>
      </w:r>
      <w:r>
        <w:rPr>
          <w:rFonts w:hint="eastAsia" w:ascii="宋体" w:hAnsi="宋体"/>
          <w:color w:val="auto"/>
          <w:sz w:val="32"/>
          <w:szCs w:val="32"/>
        </w:rPr>
        <w:t>.</w:t>
      </w:r>
      <w:r>
        <w:rPr>
          <w:rFonts w:hint="eastAsia"/>
          <w:color w:val="auto"/>
          <w:sz w:val="32"/>
          <w:szCs w:val="32"/>
          <w:lang w:val="en-US" w:eastAsia="zh-CN"/>
        </w:rPr>
        <w:t>请假5次取消所有课程的平时成绩。</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3</w:t>
      </w:r>
      <w:r>
        <w:rPr>
          <w:rFonts w:hint="eastAsia" w:ascii="宋体" w:hAnsi="宋体"/>
          <w:color w:val="auto"/>
          <w:sz w:val="32"/>
          <w:szCs w:val="32"/>
        </w:rPr>
        <w:t>.</w:t>
      </w:r>
      <w:r>
        <w:rPr>
          <w:rFonts w:hint="eastAsia"/>
          <w:color w:val="auto"/>
          <w:sz w:val="32"/>
          <w:szCs w:val="32"/>
          <w:lang w:val="en-US" w:eastAsia="zh-CN"/>
        </w:rPr>
        <w:t>请假7次给予严重警告处分。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第十一条</w:t>
      </w:r>
      <w:r>
        <w:rPr>
          <w:rFonts w:hint="eastAsia"/>
          <w:color w:val="auto"/>
          <w:sz w:val="32"/>
          <w:szCs w:val="32"/>
          <w:lang w:val="en-US" w:eastAsia="zh-CN"/>
        </w:rPr>
        <w:t xml:space="preserve">  一学期累计缺课时数达30% 学时者，取消期末考试资格。</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第十二条</w:t>
      </w:r>
      <w:r>
        <w:rPr>
          <w:rFonts w:hint="eastAsia"/>
          <w:color w:val="auto"/>
          <w:sz w:val="32"/>
          <w:szCs w:val="32"/>
          <w:lang w:val="en-US" w:eastAsia="zh-CN"/>
        </w:rPr>
        <w:t xml:space="preserve">  寒暑假应按时返校，极特殊情况不能按时返校者，应提前请假，由国际教育学院批准。</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第十三条</w:t>
      </w:r>
      <w:r>
        <w:rPr>
          <w:rFonts w:hint="eastAsia"/>
          <w:color w:val="auto"/>
          <w:sz w:val="32"/>
          <w:szCs w:val="32"/>
          <w:lang w:val="en-US" w:eastAsia="zh-CN"/>
        </w:rPr>
        <w:t xml:space="preserve">  未按时返校的国际学生根据实际情况，取消其所缺课程平时成绩或考试资格。</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十</w:t>
      </w:r>
      <w:r>
        <w:rPr>
          <w:rFonts w:hint="eastAsia" w:ascii="黑体" w:hAnsi="黑体" w:eastAsia="黑体" w:cs="黑体"/>
          <w:b/>
          <w:bCs/>
          <w:color w:val="auto"/>
          <w:sz w:val="32"/>
          <w:szCs w:val="32"/>
          <w:lang w:eastAsia="zh-CN"/>
        </w:rPr>
        <w:t>三</w:t>
      </w:r>
      <w:r>
        <w:rPr>
          <w:rFonts w:hint="eastAsia" w:ascii="黑体" w:hAnsi="黑体" w:eastAsia="黑体" w:cs="黑体"/>
          <w:b/>
          <w:bCs/>
          <w:color w:val="auto"/>
          <w:sz w:val="32"/>
          <w:szCs w:val="32"/>
        </w:rPr>
        <w:t>、吉林医药学院</w:t>
      </w:r>
      <w:r>
        <w:rPr>
          <w:rFonts w:hint="eastAsia" w:ascii="黑体" w:hAnsi="黑体" w:eastAsia="黑体" w:cs="黑体"/>
          <w:b/>
          <w:bCs/>
          <w:color w:val="auto"/>
          <w:sz w:val="32"/>
          <w:szCs w:val="32"/>
          <w:lang w:val="en-US" w:eastAsia="zh-CN"/>
        </w:rPr>
        <w:t>国际学生</w:t>
      </w:r>
      <w:r>
        <w:rPr>
          <w:rFonts w:hint="eastAsia" w:ascii="黑体" w:hAnsi="黑体" w:eastAsia="黑体" w:cs="黑体"/>
          <w:b/>
          <w:bCs/>
          <w:color w:val="auto"/>
          <w:sz w:val="32"/>
          <w:szCs w:val="32"/>
        </w:rPr>
        <w:t>假期旅行及留校管理规定</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第一条  </w:t>
      </w:r>
      <w:r>
        <w:rPr>
          <w:rFonts w:hint="eastAsia"/>
          <w:color w:val="auto"/>
          <w:sz w:val="32"/>
          <w:szCs w:val="32"/>
          <w:lang w:val="en-US" w:eastAsia="zh-CN"/>
        </w:rPr>
        <w:t>国际学生可以利用节假日到中国境内开放地区旅行，离校前应填写旅行申请表，并签订个人安全保证书，返校后应在12小时内办理派出所临时住宿登记。</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第二条</w:t>
      </w:r>
      <w:r>
        <w:rPr>
          <w:rFonts w:hint="eastAsia"/>
          <w:color w:val="auto"/>
          <w:sz w:val="32"/>
          <w:szCs w:val="32"/>
          <w:lang w:val="en-US" w:eastAsia="zh-CN"/>
        </w:rPr>
        <w:t xml:space="preserve">  旅行期间应遵守公安局、旅游局的有关规定，不得擅自去非开放地区旅行。</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第三条</w:t>
      </w:r>
      <w:r>
        <w:rPr>
          <w:rFonts w:hint="eastAsia"/>
          <w:color w:val="auto"/>
          <w:sz w:val="32"/>
          <w:szCs w:val="32"/>
          <w:lang w:val="en-US" w:eastAsia="zh-CN"/>
        </w:rPr>
        <w:t xml:space="preserve">  国际学生未经老师同意，不得私自外出旅游、探亲和在外留宿。在外期间发生的一切意外情况，学校不负任何责任，一切后果由本人承担。</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 xml:space="preserve">第四条  </w:t>
      </w:r>
      <w:r>
        <w:rPr>
          <w:rFonts w:hint="eastAsia"/>
          <w:color w:val="auto"/>
          <w:sz w:val="32"/>
          <w:szCs w:val="32"/>
          <w:lang w:val="en-US" w:eastAsia="zh-CN"/>
        </w:rPr>
        <w:t>假期留校国际学生不得利用宿舍从事违反我国法律和吉林医药学院校纪的活动。</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第五条</w:t>
      </w:r>
      <w:r>
        <w:rPr>
          <w:rFonts w:hint="eastAsia"/>
          <w:color w:val="auto"/>
          <w:sz w:val="32"/>
          <w:szCs w:val="32"/>
          <w:lang w:val="en-US" w:eastAsia="zh-CN"/>
        </w:rPr>
        <w:t xml:space="preserve">  所居住的房间不得私自留宿、转让或转租他人。男女同学不得同寝，如被发现作开除学籍处理。  </w:t>
      </w:r>
    </w:p>
    <w:p>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第六条</w:t>
      </w:r>
      <w:r>
        <w:rPr>
          <w:rFonts w:hint="eastAsia"/>
          <w:color w:val="auto"/>
          <w:sz w:val="32"/>
          <w:szCs w:val="32"/>
          <w:lang w:val="en-US" w:eastAsia="zh-CN"/>
        </w:rPr>
        <w:t xml:space="preserve">  《</w:t>
      </w:r>
      <w:r>
        <w:rPr>
          <w:rFonts w:hint="eastAsia"/>
          <w:color w:val="auto"/>
          <w:sz w:val="32"/>
          <w:szCs w:val="32"/>
          <w:lang w:eastAsia="zh-CN"/>
        </w:rPr>
        <w:t>学校招收和培养国际学生管理办法</w:t>
      </w:r>
      <w:r>
        <w:rPr>
          <w:rFonts w:hint="eastAsia"/>
          <w:color w:val="auto"/>
          <w:sz w:val="32"/>
          <w:szCs w:val="32"/>
          <w:lang w:val="en-US" w:eastAsia="zh-CN"/>
        </w:rPr>
        <w:t>》禁止国际学生进行任何有偿性劳务，若私自进行则后果自负。</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十四、吉林医药学院国际学生突发事件处理应急预案</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为了有效预防、及时控制和妥善处理</w:t>
      </w:r>
      <w:r>
        <w:rPr>
          <w:rFonts w:hint="eastAsia"/>
          <w:color w:val="auto"/>
          <w:sz w:val="32"/>
          <w:szCs w:val="32"/>
          <w:lang w:eastAsia="zh-CN"/>
        </w:rPr>
        <w:t>国际学生</w:t>
      </w:r>
      <w:r>
        <w:rPr>
          <w:rFonts w:hint="eastAsia"/>
          <w:color w:val="auto"/>
          <w:sz w:val="32"/>
          <w:szCs w:val="32"/>
        </w:rPr>
        <w:t>突发事件，确保我校</w:t>
      </w:r>
      <w:r>
        <w:rPr>
          <w:rFonts w:hint="eastAsia"/>
          <w:color w:val="auto"/>
          <w:sz w:val="32"/>
          <w:szCs w:val="32"/>
          <w:lang w:eastAsia="zh-CN"/>
        </w:rPr>
        <w:t>国际学生</w:t>
      </w:r>
      <w:r>
        <w:rPr>
          <w:rFonts w:hint="eastAsia"/>
          <w:color w:val="auto"/>
          <w:sz w:val="32"/>
          <w:szCs w:val="32"/>
        </w:rPr>
        <w:t>的生命、财产安全，根据</w:t>
      </w:r>
      <w:r>
        <w:rPr>
          <w:rFonts w:hint="eastAsia"/>
          <w:color w:val="auto"/>
          <w:sz w:val="32"/>
          <w:szCs w:val="32"/>
          <w:lang w:eastAsia="zh-CN"/>
        </w:rPr>
        <w:t>教育部、外交部、公安部令第</w:t>
      </w:r>
      <w:r>
        <w:rPr>
          <w:rFonts w:hint="eastAsia"/>
          <w:color w:val="auto"/>
          <w:sz w:val="32"/>
          <w:szCs w:val="32"/>
          <w:lang w:val="en-US" w:eastAsia="zh-CN"/>
        </w:rPr>
        <w:t>42号</w:t>
      </w:r>
      <w:r>
        <w:rPr>
          <w:rFonts w:hint="eastAsia"/>
          <w:color w:val="auto"/>
          <w:sz w:val="32"/>
          <w:szCs w:val="32"/>
        </w:rPr>
        <w:t>《</w:t>
      </w:r>
      <w:r>
        <w:rPr>
          <w:rFonts w:hint="eastAsia"/>
          <w:color w:val="auto"/>
          <w:sz w:val="32"/>
          <w:szCs w:val="32"/>
          <w:lang w:eastAsia="zh-CN"/>
        </w:rPr>
        <w:t>学校招收和培养国际学生管理办法</w:t>
      </w:r>
      <w:r>
        <w:rPr>
          <w:rFonts w:hint="eastAsia"/>
          <w:color w:val="auto"/>
          <w:sz w:val="32"/>
          <w:szCs w:val="32"/>
        </w:rPr>
        <w:t>》和我校</w:t>
      </w:r>
      <w:r>
        <w:rPr>
          <w:rFonts w:hint="eastAsia"/>
          <w:color w:val="auto"/>
          <w:sz w:val="32"/>
          <w:szCs w:val="32"/>
          <w:lang w:eastAsia="zh-CN"/>
        </w:rPr>
        <w:t>国际学生</w:t>
      </w:r>
      <w:r>
        <w:rPr>
          <w:rFonts w:hint="eastAsia"/>
          <w:color w:val="auto"/>
          <w:sz w:val="32"/>
          <w:szCs w:val="32"/>
        </w:rPr>
        <w:t>管理规定，结合实际情况，特制定</w:t>
      </w:r>
      <w:r>
        <w:rPr>
          <w:rFonts w:hint="eastAsia"/>
          <w:color w:val="auto"/>
          <w:sz w:val="32"/>
          <w:szCs w:val="32"/>
          <w:lang w:eastAsia="zh-CN"/>
        </w:rPr>
        <w:t>国际学生</w:t>
      </w:r>
      <w:r>
        <w:rPr>
          <w:rFonts w:hint="eastAsia"/>
          <w:color w:val="auto"/>
          <w:sz w:val="32"/>
          <w:szCs w:val="32"/>
        </w:rPr>
        <w:t xml:space="preserve">突发事件处理应急预案。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 xml:space="preserve">一、突发事件的预防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1.加强对</w:t>
      </w:r>
      <w:r>
        <w:rPr>
          <w:rFonts w:hint="eastAsia"/>
          <w:color w:val="auto"/>
          <w:sz w:val="32"/>
          <w:szCs w:val="32"/>
          <w:lang w:eastAsia="zh-CN"/>
        </w:rPr>
        <w:t>国际学生</w:t>
      </w:r>
      <w:r>
        <w:rPr>
          <w:rFonts w:hint="eastAsia"/>
          <w:color w:val="auto"/>
          <w:sz w:val="32"/>
          <w:szCs w:val="32"/>
        </w:rPr>
        <w:t>的安全和自我保护教育，使每一位</w:t>
      </w:r>
      <w:r>
        <w:rPr>
          <w:rFonts w:hint="eastAsia"/>
          <w:color w:val="auto"/>
          <w:sz w:val="32"/>
          <w:szCs w:val="32"/>
          <w:lang w:eastAsia="zh-CN"/>
        </w:rPr>
        <w:t>国际学生</w:t>
      </w:r>
      <w:r>
        <w:rPr>
          <w:rFonts w:hint="eastAsia"/>
          <w:color w:val="auto"/>
          <w:sz w:val="32"/>
          <w:szCs w:val="32"/>
        </w:rPr>
        <w:t xml:space="preserve">都能够掌握报警求助电话号码及其使用方法掌握自救常识。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2.国际教育学院联合保卫处对</w:t>
      </w:r>
      <w:r>
        <w:rPr>
          <w:rFonts w:hint="eastAsia"/>
          <w:color w:val="auto"/>
          <w:sz w:val="32"/>
          <w:szCs w:val="32"/>
          <w:lang w:eastAsia="zh-CN"/>
        </w:rPr>
        <w:t>国际学生</w:t>
      </w:r>
      <w:r>
        <w:rPr>
          <w:rFonts w:hint="eastAsia"/>
          <w:color w:val="auto"/>
          <w:sz w:val="32"/>
          <w:szCs w:val="32"/>
        </w:rPr>
        <w:t>公寓的防火、防盗等设施每学期至少进行一次安全检查，对出现的问题进行及时整改，消除一切隐患。</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3.加强</w:t>
      </w:r>
      <w:r>
        <w:rPr>
          <w:rFonts w:hint="eastAsia"/>
          <w:color w:val="auto"/>
          <w:sz w:val="32"/>
          <w:szCs w:val="32"/>
          <w:lang w:eastAsia="zh-CN"/>
        </w:rPr>
        <w:t>国际学生</w:t>
      </w:r>
      <w:r>
        <w:rPr>
          <w:rFonts w:hint="eastAsia"/>
          <w:color w:val="auto"/>
          <w:sz w:val="32"/>
          <w:szCs w:val="32"/>
        </w:rPr>
        <w:t>的管理，保持与</w:t>
      </w:r>
      <w:r>
        <w:rPr>
          <w:rFonts w:hint="eastAsia"/>
          <w:color w:val="auto"/>
          <w:sz w:val="32"/>
          <w:szCs w:val="32"/>
          <w:lang w:eastAsia="zh-CN"/>
        </w:rPr>
        <w:t>国际学生</w:t>
      </w:r>
      <w:r>
        <w:rPr>
          <w:rFonts w:hint="eastAsia"/>
          <w:color w:val="auto"/>
          <w:sz w:val="32"/>
          <w:szCs w:val="32"/>
        </w:rPr>
        <w:t>之间信息渠道与联系渠道的畅通，提醒</w:t>
      </w:r>
      <w:r>
        <w:rPr>
          <w:rFonts w:hint="eastAsia"/>
          <w:color w:val="auto"/>
          <w:sz w:val="32"/>
          <w:szCs w:val="32"/>
          <w:lang w:eastAsia="zh-CN"/>
        </w:rPr>
        <w:t>国际学生</w:t>
      </w:r>
      <w:r>
        <w:rPr>
          <w:rFonts w:hint="eastAsia"/>
          <w:color w:val="auto"/>
          <w:sz w:val="32"/>
          <w:szCs w:val="32"/>
        </w:rPr>
        <w:t xml:space="preserve">增强安全意识，避免意外事件的发生。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4.加强后勤服务和校园治安工作。后勤各部门要经常听取</w:t>
      </w:r>
      <w:r>
        <w:rPr>
          <w:rFonts w:hint="eastAsia"/>
          <w:color w:val="auto"/>
          <w:sz w:val="32"/>
          <w:szCs w:val="32"/>
          <w:lang w:eastAsia="zh-CN"/>
        </w:rPr>
        <w:t>国际学生</w:t>
      </w:r>
      <w:r>
        <w:rPr>
          <w:rFonts w:hint="eastAsia"/>
          <w:color w:val="auto"/>
          <w:sz w:val="32"/>
          <w:szCs w:val="32"/>
        </w:rPr>
        <w:t>反映的意见，不断提高服务质量，克服困难，创造条件，积极解决好</w:t>
      </w:r>
      <w:r>
        <w:rPr>
          <w:rFonts w:hint="eastAsia"/>
          <w:color w:val="auto"/>
          <w:sz w:val="32"/>
          <w:szCs w:val="32"/>
          <w:lang w:eastAsia="zh-CN"/>
        </w:rPr>
        <w:t>国际学生</w:t>
      </w:r>
      <w:r>
        <w:rPr>
          <w:rFonts w:hint="eastAsia"/>
          <w:color w:val="auto"/>
          <w:sz w:val="32"/>
          <w:szCs w:val="32"/>
        </w:rPr>
        <w:t xml:space="preserve">的食宿及生活等方面的问题。保卫部门要强化校园治安防范管理，清理外来人员，严厉打击各种滋扰校园秩序的流氓歹徒和非法组织，确保师生安全。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5.关心</w:t>
      </w:r>
      <w:r>
        <w:rPr>
          <w:rFonts w:hint="eastAsia"/>
          <w:color w:val="auto"/>
          <w:sz w:val="32"/>
          <w:szCs w:val="32"/>
          <w:lang w:eastAsia="zh-CN"/>
        </w:rPr>
        <w:t>国际学生</w:t>
      </w:r>
      <w:r>
        <w:rPr>
          <w:rFonts w:hint="eastAsia"/>
          <w:color w:val="auto"/>
          <w:sz w:val="32"/>
          <w:szCs w:val="32"/>
        </w:rPr>
        <w:t>的生活，经常了解</w:t>
      </w:r>
      <w:r>
        <w:rPr>
          <w:rFonts w:hint="eastAsia"/>
          <w:color w:val="auto"/>
          <w:sz w:val="32"/>
          <w:szCs w:val="32"/>
          <w:lang w:eastAsia="zh-CN"/>
        </w:rPr>
        <w:t>国际学生</w:t>
      </w:r>
      <w:r>
        <w:rPr>
          <w:rFonts w:hint="eastAsia"/>
          <w:color w:val="auto"/>
          <w:sz w:val="32"/>
          <w:szCs w:val="32"/>
        </w:rPr>
        <w:t xml:space="preserve">的思想动态与课外生活活动，减少并避免意外事件的发生。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 xml:space="preserve">6.国际教育学院在日常工作中应与保卫处保持密切联系，经常通报涉外活动情况，发现可疑情况及时报告。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二、</w:t>
      </w:r>
      <w:r>
        <w:rPr>
          <w:rFonts w:hint="eastAsia"/>
          <w:b/>
          <w:bCs/>
          <w:color w:val="auto"/>
          <w:sz w:val="32"/>
          <w:szCs w:val="32"/>
          <w:lang w:eastAsia="zh-CN"/>
        </w:rPr>
        <w:t>国际学生</w:t>
      </w:r>
      <w:r>
        <w:rPr>
          <w:rFonts w:hint="eastAsia"/>
          <w:b/>
          <w:bCs/>
          <w:color w:val="auto"/>
          <w:sz w:val="32"/>
          <w:szCs w:val="32"/>
        </w:rPr>
        <w:t>校内突发事件处理应急预案</w:t>
      </w:r>
      <w:r>
        <w:rPr>
          <w:rFonts w:hint="eastAsia"/>
          <w:color w:val="auto"/>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1.一旦发生涉及</w:t>
      </w:r>
      <w:r>
        <w:rPr>
          <w:rFonts w:hint="eastAsia"/>
          <w:color w:val="auto"/>
          <w:sz w:val="32"/>
          <w:szCs w:val="32"/>
          <w:lang w:eastAsia="zh-CN"/>
        </w:rPr>
        <w:t>国际学生</w:t>
      </w:r>
      <w:r>
        <w:rPr>
          <w:rFonts w:hint="eastAsia"/>
          <w:color w:val="auto"/>
          <w:sz w:val="32"/>
          <w:szCs w:val="32"/>
        </w:rPr>
        <w:t>的突发事件，发现者应立即报告学校保卫处和国际教育学院负责人，学校保卫处接报后应派人员在第一时间赶到现场进行处置，国际教育学院负责人到场后根据突发事件的类型，果断决策，及时采取相应的应对措施，保护现场，把影响降低到最低程度。如有</w:t>
      </w:r>
      <w:r>
        <w:rPr>
          <w:rFonts w:hint="eastAsia"/>
          <w:color w:val="auto"/>
          <w:sz w:val="32"/>
          <w:szCs w:val="32"/>
          <w:lang w:eastAsia="zh-CN"/>
        </w:rPr>
        <w:t>国际学生</w:t>
      </w:r>
      <w:r>
        <w:rPr>
          <w:rFonts w:hint="eastAsia"/>
          <w:color w:val="auto"/>
          <w:sz w:val="32"/>
          <w:szCs w:val="32"/>
        </w:rPr>
        <w:t>受伤，立即送往就近医院进行救治，如是社会人员来校和</w:t>
      </w:r>
      <w:r>
        <w:rPr>
          <w:rFonts w:hint="eastAsia"/>
          <w:color w:val="auto"/>
          <w:sz w:val="32"/>
          <w:szCs w:val="32"/>
          <w:lang w:eastAsia="zh-CN"/>
        </w:rPr>
        <w:t>国际学生</w:t>
      </w:r>
      <w:r>
        <w:rPr>
          <w:rFonts w:hint="eastAsia"/>
          <w:color w:val="auto"/>
          <w:sz w:val="32"/>
          <w:szCs w:val="32"/>
        </w:rPr>
        <w:t>闹事，应立即拨打公安“110”报警并将闹事人员扣留。若为财产被盗案件，报警同时安排人员保护好现场，同时向</w:t>
      </w:r>
      <w:r>
        <w:rPr>
          <w:rFonts w:hint="eastAsia"/>
          <w:color w:val="auto"/>
          <w:sz w:val="32"/>
          <w:szCs w:val="32"/>
          <w:lang w:eastAsia="zh-CN"/>
        </w:rPr>
        <w:t>国际学生</w:t>
      </w:r>
      <w:r>
        <w:rPr>
          <w:rFonts w:hint="eastAsia"/>
          <w:color w:val="auto"/>
          <w:sz w:val="32"/>
          <w:szCs w:val="32"/>
        </w:rPr>
        <w:t xml:space="preserve">了解被盗物品的名称、数量和价值并做好登记。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2.国际教育学院负责人应根据事件的性质报告学校主管领导、</w:t>
      </w:r>
      <w:r>
        <w:rPr>
          <w:rFonts w:hint="eastAsia"/>
          <w:color w:val="auto"/>
          <w:sz w:val="32"/>
          <w:szCs w:val="32"/>
          <w:lang w:val="en-US" w:eastAsia="zh-CN"/>
        </w:rPr>
        <w:t>吉林市人民政府外事办公室</w:t>
      </w:r>
      <w:r>
        <w:rPr>
          <w:rFonts w:hint="eastAsia"/>
          <w:color w:val="auto"/>
          <w:sz w:val="32"/>
          <w:szCs w:val="32"/>
        </w:rPr>
        <w:t>、吉林市公安局出入境管理局，必要时可直接报告</w:t>
      </w:r>
      <w:r>
        <w:rPr>
          <w:rFonts w:hint="eastAsia"/>
          <w:color w:val="auto"/>
          <w:sz w:val="32"/>
          <w:szCs w:val="32"/>
          <w:lang w:eastAsia="zh-CN"/>
        </w:rPr>
        <w:t>吉林省教育厅</w:t>
      </w:r>
      <w:r>
        <w:rPr>
          <w:rFonts w:hint="eastAsia"/>
          <w:color w:val="auto"/>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 xml:space="preserve">3.根据上级领导指示与相关规定立即处理事件，并积极配合医院、防疫、公安、消防等相关部门做好事件的调查工作，在事件后续处理过程中应随时与有关部门保持密切联系，配合做好各项善后处理工作。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 xml:space="preserve">4.学校保卫处负责将突发事件的全过程及处理结果向有关部门报告情况。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 xml:space="preserve">5.处理结果将随时上报以上相关部门与领导。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6.在处理突发事件的过程中，</w:t>
      </w:r>
      <w:r>
        <w:rPr>
          <w:rFonts w:hint="eastAsia"/>
          <w:color w:val="auto"/>
          <w:sz w:val="32"/>
          <w:szCs w:val="32"/>
          <w:lang w:eastAsia="zh-CN"/>
        </w:rPr>
        <w:t>国际学生</w:t>
      </w:r>
      <w:r>
        <w:rPr>
          <w:rFonts w:hint="eastAsia"/>
          <w:color w:val="auto"/>
          <w:sz w:val="32"/>
          <w:szCs w:val="32"/>
        </w:rPr>
        <w:t>管理人员应注意在面对社会媒体和其他有关部门时不得以个人身份擅自</w:t>
      </w:r>
      <w:r>
        <w:rPr>
          <w:rFonts w:hint="eastAsia"/>
          <w:color w:val="auto"/>
          <w:sz w:val="32"/>
          <w:szCs w:val="32"/>
          <w:lang w:eastAsia="zh-CN"/>
        </w:rPr>
        <w:t>对外发表言论</w:t>
      </w:r>
      <w:r>
        <w:rPr>
          <w:rFonts w:hint="eastAsia"/>
          <w:color w:val="auto"/>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三、突发后勤安全保障事故的处理</w:t>
      </w:r>
      <w:r>
        <w:rPr>
          <w:rFonts w:hint="eastAsia"/>
          <w:color w:val="auto"/>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水、电、气</w:t>
      </w:r>
      <w:r>
        <w:rPr>
          <w:rFonts w:hint="eastAsia"/>
          <w:color w:val="auto"/>
          <w:sz w:val="32"/>
          <w:szCs w:val="32"/>
          <w:lang w:eastAsia="zh-CN"/>
        </w:rPr>
        <w:t>等</w:t>
      </w:r>
      <w:r>
        <w:rPr>
          <w:rFonts w:hint="eastAsia"/>
          <w:color w:val="auto"/>
          <w:sz w:val="32"/>
          <w:szCs w:val="32"/>
        </w:rPr>
        <w:t>出现安全事故</w:t>
      </w:r>
      <w:r>
        <w:rPr>
          <w:rFonts w:hint="eastAsia"/>
          <w:color w:val="auto"/>
          <w:sz w:val="32"/>
          <w:szCs w:val="32"/>
          <w:lang w:eastAsia="zh-CN"/>
        </w:rPr>
        <w:t>，如</w:t>
      </w:r>
      <w:r>
        <w:rPr>
          <w:rFonts w:hint="eastAsia"/>
          <w:color w:val="auto"/>
          <w:sz w:val="32"/>
          <w:szCs w:val="32"/>
        </w:rPr>
        <w:t xml:space="preserve">水管爆裂、配电柜短路、天然气泄漏、暖气漏水时，第一发现人或知情人应立即通知学校后勤保障部门，相关人员要及时赶往现场抢修，组织人员迅速采取应急措施，疏散人员，力争在最短的时间内恢复正常。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四、</w:t>
      </w:r>
      <w:r>
        <w:rPr>
          <w:rFonts w:hint="eastAsia"/>
          <w:b/>
          <w:bCs/>
          <w:color w:val="auto"/>
          <w:sz w:val="32"/>
          <w:szCs w:val="32"/>
          <w:lang w:eastAsia="zh-CN"/>
        </w:rPr>
        <w:t>国际学生</w:t>
      </w:r>
      <w:r>
        <w:rPr>
          <w:rFonts w:hint="eastAsia"/>
          <w:b/>
          <w:bCs/>
          <w:color w:val="auto"/>
          <w:sz w:val="32"/>
          <w:szCs w:val="32"/>
        </w:rPr>
        <w:t xml:space="preserve">校外突发事件处理应急预案 </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1. 一旦在校外发生</w:t>
      </w:r>
      <w:r>
        <w:rPr>
          <w:rFonts w:hint="eastAsia"/>
          <w:color w:val="auto"/>
          <w:sz w:val="32"/>
          <w:szCs w:val="32"/>
          <w:lang w:eastAsia="zh-CN"/>
        </w:rPr>
        <w:t>国际学生</w:t>
      </w:r>
      <w:r>
        <w:rPr>
          <w:rFonts w:hint="eastAsia"/>
          <w:color w:val="auto"/>
          <w:sz w:val="32"/>
          <w:szCs w:val="32"/>
        </w:rPr>
        <w:t>突发事件，由事件发生所在地的公安部门负责处置。</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2. 公安部门通知学校保卫处协助处理。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outlineLvl w:val="9"/>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十五、学校招收和培养国际学生管理办法</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 xml:space="preserve">第一章 </w:t>
      </w:r>
      <w:r>
        <w:rPr>
          <w:rFonts w:hint="eastAsia"/>
          <w:b/>
          <w:color w:val="auto"/>
          <w:sz w:val="32"/>
          <w:szCs w:val="32"/>
          <w:lang w:val="en-US" w:eastAsia="zh-CN"/>
        </w:rPr>
        <w:t xml:space="preserve"> </w:t>
      </w:r>
      <w:r>
        <w:rPr>
          <w:rFonts w:hint="eastAsia"/>
          <w:b/>
          <w:color w:val="auto"/>
          <w:sz w:val="32"/>
          <w:szCs w:val="32"/>
        </w:rPr>
        <w:t>总</w:t>
      </w:r>
      <w:r>
        <w:rPr>
          <w:rFonts w:hint="eastAsia"/>
          <w:b/>
          <w:color w:val="auto"/>
          <w:sz w:val="32"/>
          <w:szCs w:val="32"/>
          <w:lang w:val="en-US" w:eastAsia="zh-CN"/>
        </w:rPr>
        <w:t xml:space="preserve">  </w:t>
      </w:r>
      <w:r>
        <w:rPr>
          <w:rFonts w:hint="eastAsia"/>
          <w:b/>
          <w:color w:val="auto"/>
          <w:sz w:val="32"/>
          <w:szCs w:val="32"/>
        </w:rPr>
        <w:t>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第一条</w:t>
      </w:r>
      <w:r>
        <w:rPr>
          <w:rFonts w:hint="eastAsia"/>
          <w:b/>
          <w:bCs/>
          <w:color w:val="auto"/>
          <w:sz w:val="32"/>
          <w:szCs w:val="32"/>
          <w:lang w:val="en-US" w:eastAsia="zh-CN"/>
        </w:rPr>
        <w:t xml:space="preserve">  </w:t>
      </w:r>
      <w:r>
        <w:rPr>
          <w:rFonts w:hint="eastAsia"/>
          <w:color w:val="auto"/>
          <w:sz w:val="32"/>
          <w:szCs w:val="32"/>
        </w:rPr>
        <w:t>为规范学校招收、培养、管理国际学生的行为，为国际学生在中国境内学校学习提供便利，增进教育对外交流与合作，提高中国教育国际化水平，根据《中华人民共和国教育法》《中华人民共和国出境入境管理法》等法律法规，制定本办法。</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本办法所称学校，是指中华人民共和国境内实施学前教育、初等教育、中等教育和高等教育的学校。</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本办法所称国际学生，是指根据《中华人民共和国国籍法》不具有中国国籍且在学校接受教育的外国学生。</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本办法第二至五章适用于高等学校。实施学前、初等、中等教育的学校，其对国际学生的招生、教学和校内管理，按照省、自治区、直辖市的规定执行。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学校招收和培养国际学生，应当遵守中国法律法规和国家政策；应当维护国家主权、安全和社会公共利益；应当规范管理、保证质量。</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国际学生应当遵守中国法律法规，尊重中国风俗习惯，遵守学校规章制度，完成学校学习任务。</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第四条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国务院教育行政部门统筹管理全国国际学生工作，负责制定招收、培养国际学生的宏观政策，指导、协调省、自治区、直辖市人民政府教育行政部门和学校开展国际学生工作，并可委托有关单位和行业组织承担国际学生的管理和服务工作。</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国务院外交、公安等行政部门按照职责分工，做好国际学生的相关管理工作。</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第五条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省、自治区、直辖市人民政府教育行政部门对本行政区域内国际学生工作进行指导、协调和监管，负责研究制定本行政区域内学前、初等、中等教育阶段国际学生工作的相关政策。</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省、自治区、直辖市人民政府外事、公安等行政部门按照职责分工，做好国际学生的相关管理工作。</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第六条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招收国际学生的学校，应当建立健全国际学生招收、培养、管理和服务制度，具体负责国际学生的招</w:t>
      </w:r>
      <w:r>
        <w:rPr>
          <w:rFonts w:hint="eastAsia"/>
          <w:color w:val="auto"/>
          <w:sz w:val="32"/>
          <w:szCs w:val="32"/>
          <w:lang w:val="en-US" w:eastAsia="zh-CN"/>
        </w:rPr>
        <w:t>+</w:t>
      </w:r>
      <w:r>
        <w:rPr>
          <w:rFonts w:hint="eastAsia"/>
          <w:color w:val="auto"/>
          <w:sz w:val="32"/>
          <w:szCs w:val="32"/>
        </w:rPr>
        <w:t>收与培养。</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第二章</w:t>
      </w:r>
      <w:r>
        <w:rPr>
          <w:rFonts w:hint="eastAsia"/>
          <w:b/>
          <w:color w:val="auto"/>
          <w:sz w:val="32"/>
          <w:szCs w:val="32"/>
          <w:lang w:val="en-US" w:eastAsia="zh-CN"/>
        </w:rPr>
        <w:t xml:space="preserve">  </w:t>
      </w:r>
      <w:r>
        <w:rPr>
          <w:rFonts w:hint="eastAsia"/>
          <w:b/>
          <w:color w:val="auto"/>
          <w:sz w:val="32"/>
          <w:szCs w:val="32"/>
        </w:rPr>
        <w:t>招生管理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第七条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招收国际学生的高等学校，应当具备相应的教育教学条件和培养能力，并依照国家有关规定自主招收国际学生。</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第八条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招收国际学生的高等学校，应当按照国务院教育行政部门规定的事项和程序进行备案。</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第九条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高等学校招收国际学生，接受学历教育的类别为：专科生、本科生、硕士研究生和博士研究生；接受非学历教育的类别为：预科生、进修生和研究学者。</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第十条</w:t>
      </w:r>
      <w:r>
        <w:rPr>
          <w:rFonts w:hint="eastAsia"/>
          <w:b/>
          <w:bCs/>
          <w:color w:val="auto"/>
          <w:sz w:val="32"/>
          <w:szCs w:val="32"/>
          <w:lang w:val="en-US" w:eastAsia="zh-CN"/>
        </w:rPr>
        <w:t xml:space="preserve"> </w:t>
      </w:r>
      <w:r>
        <w:rPr>
          <w:rFonts w:hint="eastAsia"/>
          <w:color w:val="auto"/>
          <w:sz w:val="32"/>
          <w:szCs w:val="32"/>
        </w:rPr>
        <w:t xml:space="preserve"> 高等学校按照其办学条件和培养能力自主确定国际学生招生计划和专业，国家另有规定的除外。</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第十一条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高等学校按照国家招生规定，制定和公布本校国际学生招生简章，并按照招生简章规定的条件和程序招收国际学生。</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第十二条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高等学校应当对报名申请的外国公民的入学资格和经济保证证明进行审查，对其进行考试或者考核。国际学生的录取由学校决定；对不符合招生条件的，学校不得招收。</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第十三条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高等学校经征得原招生学校同意，可以接收由其他学校录取或者转学的国际学生。</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第十四条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高等学校对国际学生的收费项目和标准，按照国家有关规定执行。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高等学校应当公布对国际学生的收费项目、收费标准和退学、转学的退费规定。收费、退费以人民币计价。</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 xml:space="preserve">第三章 </w:t>
      </w:r>
      <w:r>
        <w:rPr>
          <w:rFonts w:hint="eastAsia"/>
          <w:b/>
          <w:color w:val="auto"/>
          <w:sz w:val="32"/>
          <w:szCs w:val="32"/>
          <w:lang w:val="en-US" w:eastAsia="zh-CN"/>
        </w:rPr>
        <w:t xml:space="preserve"> </w:t>
      </w:r>
      <w:r>
        <w:rPr>
          <w:rFonts w:hint="eastAsia"/>
          <w:b/>
          <w:color w:val="auto"/>
          <w:sz w:val="32"/>
          <w:szCs w:val="32"/>
        </w:rPr>
        <w:t>教学管理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第十五条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高等学校应当将国际学生教学计划纳入学校总体教学计划，选派适合国际学生教学的师资，建立健全教育教学质量保障制度。</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第</w:t>
      </w:r>
      <w:r>
        <w:rPr>
          <w:rFonts w:hint="eastAsia"/>
          <w:b/>
          <w:bCs/>
          <w:color w:val="auto"/>
          <w:sz w:val="32"/>
          <w:szCs w:val="32"/>
        </w:rPr>
        <w:t>十六条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国际学生应当按照高等学校的课程安排和教学计划参加课程学习，并应当按照规定参加相应的毕业考试或者考核。学校应当如实记录其学习成绩和日常表现。</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汉语和中国概况应当作为高等学历教育的必修课；政治理论应当作为学习哲学、政治学专业的国际学生的必修课。</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第十七条</w:t>
      </w:r>
      <w:r>
        <w:rPr>
          <w:rFonts w:hint="eastAsia"/>
          <w:b/>
          <w:bCs/>
          <w:color w:val="auto"/>
          <w:sz w:val="32"/>
          <w:szCs w:val="32"/>
          <w:lang w:val="en-US" w:eastAsia="zh-CN"/>
        </w:rPr>
        <w:t xml:space="preserve">  </w:t>
      </w:r>
      <w:r>
        <w:rPr>
          <w:rFonts w:hint="eastAsia"/>
          <w:color w:val="auto"/>
          <w:sz w:val="32"/>
          <w:szCs w:val="32"/>
        </w:rPr>
        <w:t>国际学生入学后，经学生申请、高等学校同意，国际学生可以转专业。转专业条件和程序由学校规定。</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第十八条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中华人民共和国通用语言文字是高等学校培养国际学生的基本教学语言。对国家通用语言文字水平达不到学习要求的国际学生，学校可以提供必要的补习条件。</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第十九条</w:t>
      </w:r>
      <w:r>
        <w:rPr>
          <w:rFonts w:hint="eastAsia"/>
          <w:b/>
          <w:bCs/>
          <w:color w:val="auto"/>
          <w:sz w:val="32"/>
          <w:szCs w:val="32"/>
          <w:lang w:val="en-US" w:eastAsia="zh-CN"/>
        </w:rPr>
        <w:t xml:space="preserve">  </w:t>
      </w:r>
      <w:r>
        <w:rPr>
          <w:rFonts w:hint="eastAsia"/>
          <w:color w:val="auto"/>
          <w:sz w:val="32"/>
          <w:szCs w:val="32"/>
        </w:rPr>
        <w:t>具备条件的高等学校，可以为国际学生开设使用外国语言进行教学的专业课程。使用外国语言接受高等学历教育的国际学生，学位论文可以使用相应的外国文字撰写,论文摘要应为中文；学位论文答辩是否使用外国语言，由学校确定。</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高等学校按照教学计划组织国际学生参加教学实习和社会实践，选择实习、实践地点应当遵守国家有关规定。</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第二十一条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高等学校根据国家有关规定为国际学生颁发学历证书或者其他学业证书。对接受高等学历教育的国际学生，高等学校应当及时为其办理学籍和毕业证书电子注册。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高等学校为符合学位授予条件的国际学生颁发学位证书。</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第四章</w:t>
      </w:r>
      <w:r>
        <w:rPr>
          <w:rFonts w:hint="eastAsia"/>
          <w:b/>
          <w:color w:val="auto"/>
          <w:sz w:val="32"/>
          <w:szCs w:val="32"/>
          <w:lang w:val="en-US" w:eastAsia="zh-CN"/>
        </w:rPr>
        <w:t xml:space="preserve">  </w:t>
      </w:r>
      <w:r>
        <w:rPr>
          <w:rFonts w:hint="eastAsia"/>
          <w:b/>
          <w:color w:val="auto"/>
          <w:sz w:val="32"/>
          <w:szCs w:val="32"/>
        </w:rPr>
        <w:t>校内管理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第二十二条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高等学校应当明确承担国际学生管理职能的工作机构，负责统筹协调国际学生的招收、教学、日常管理和服务以及毕业后的校友联系等工作。</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第二十三条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高等学校应当向国际学生公开学校基本情况、教育教学情况、招生简章以及国际学生管理与服务制度，方便国际学生获取信息。</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第二十四条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高等学校应当为国际学生提供食宿等必要的生活服务设施，建立健全并公布服务设施使用管理制度。国际学生在学校宿舍外居住的，应当及时到居住地公安部门办理登记手续。</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第二十五条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高等学校应当对国际学生开展中国法律法规、校纪校规、国情校情、中华优秀传统文化和风俗习惯等方面内容的教育，帮助其尽快熟悉和适应学习、生活环境。</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高等学校应当设置国际学生辅导员岗位，了解国际学生的学习、生活需求，及时做好信息、咨询、文体活动等方面服务工作。国际学生辅导员配备比例不低于中国学生辅导员比例，与中国学生辅导员享有同等待遇。</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第二十六条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高等学校鼓励国际学生参加有益于身心健康的文体活动，为其参加文体活动提供便利条件。国际学生可以自愿参加公益活动、中国重大节日的庆祝活动。</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高等学校一般不组织国际学生参加军训、政治性活动。</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 xml:space="preserve">第二十七条 </w:t>
      </w:r>
      <w:r>
        <w:rPr>
          <w:rFonts w:hint="eastAsia"/>
          <w:b/>
          <w:bCs/>
          <w:color w:val="auto"/>
          <w:sz w:val="32"/>
          <w:szCs w:val="32"/>
          <w:lang w:val="en-US" w:eastAsia="zh-CN"/>
        </w:rPr>
        <w:t xml:space="preserve"> </w:t>
      </w:r>
      <w:r>
        <w:rPr>
          <w:rFonts w:hint="eastAsia"/>
          <w:color w:val="auto"/>
          <w:sz w:val="32"/>
          <w:szCs w:val="32"/>
        </w:rPr>
        <w:t>国际学生经高等学校同意，可以在校内指定的地点和范围举行庆祝本国重要传统节日的活动，但不得有反对、攻击其他国家、民族的内容或者违反公共道德的言行。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第二十八条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国际学生经高等学校批准，可以在学校内成立联谊团体，在中国法律、法规规定的范围内活动，并接受学校的指导和管理。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第二十九条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高等学校应当尊重国际学生的民族习俗和宗教信仰，但不提供宗教活动场所。学校内不得进行传教、宗教聚会等任何宗教活动。</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国际学生在高等学校学习期间可以参加勤工助学活动，但不得就业、经商或从事其他经营性活动。</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国际学生勤工助学的具体管理规定，由国务院教育行政部门会同有关部门另行制订。</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第三十一条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高等学校参照中国学生学籍管理规定开展国际学生学籍管理工作。学校对国际学生做出退学处理或者开除学籍处分的，应当按照国务院教育行政部门的规定进行备案。</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 xml:space="preserve">第五章 </w:t>
      </w:r>
      <w:r>
        <w:rPr>
          <w:rFonts w:hint="eastAsia"/>
          <w:b/>
          <w:color w:val="auto"/>
          <w:sz w:val="32"/>
          <w:szCs w:val="32"/>
          <w:lang w:val="en-US" w:eastAsia="zh-CN"/>
        </w:rPr>
        <w:t xml:space="preserve"> </w:t>
      </w:r>
      <w:r>
        <w:rPr>
          <w:rFonts w:hint="eastAsia"/>
          <w:b/>
          <w:color w:val="auto"/>
          <w:sz w:val="32"/>
          <w:szCs w:val="32"/>
        </w:rPr>
        <w:t>奖学金</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第三十二条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中国政府为接受高等教育的国际学生设立中国政府奖学金，并鼓励地方人民政府设立国际学生奖学金。</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中国政府奖学金的管理办法，由国务院有关行政部门制定。</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第三十三条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国务院教育行政部门择优委托高等学校培养中国政府奖学金生。承担中国政府奖学金生培养任务的高等学校，应当优先招收中国政府奖学金生。</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第三十四条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高等学校可以为国际学生设立奖学金。鼓励企事业单位、社会团体及其他社会组织和个人设立国际学生奖学金，但不得附加不合理条件。</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 xml:space="preserve">第六章 </w:t>
      </w:r>
      <w:r>
        <w:rPr>
          <w:rFonts w:hint="eastAsia"/>
          <w:b/>
          <w:color w:val="auto"/>
          <w:sz w:val="32"/>
          <w:szCs w:val="32"/>
          <w:lang w:val="en-US" w:eastAsia="zh-CN"/>
        </w:rPr>
        <w:t xml:space="preserve"> </w:t>
      </w:r>
      <w:r>
        <w:rPr>
          <w:rFonts w:hint="eastAsia"/>
          <w:b/>
          <w:color w:val="auto"/>
          <w:sz w:val="32"/>
          <w:szCs w:val="32"/>
        </w:rPr>
        <w:t>社会管理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第三十五条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外国人申请到本办法第二条所指的学校学习的，应当在入境前根据其学习期限向中国驻其国籍国或居住地国使领馆或外交部委托的其他驻外机构申请办理X1字或X2字签证，按照规定提交经教育主管部门备案的证明和学校出具的录取通知书等相关材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第三十六条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国际学生所持学习类签证注明入境后需要办理居留证件的，应当自入境之日起三十日内，向拟居留地公安机关出入境管理部门申请办理学习类外国人居留证件。</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第三十七条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外交部对外国驻华外交代表机构、领事机构及国际组织驻华代表机构人员及其随任家属申请到学校学习另有规定的，依照外交部规定执行。未按规定办理相关手续的，学校不得招收。</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第三十八条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学校招收未满十八周岁且父母不在中国境内常住的国际学生，须要求其父母正式委托在中国境内常住的外国人或者中国人作为该国际学生的监护人，并提供相关证明材料。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color w:val="auto"/>
          <w:sz w:val="32"/>
          <w:szCs w:val="32"/>
        </w:rPr>
        <w:t>学校可以接受以团组形式短期学习的国际学生，但应当预先与外方派遣单位签订协议。实施初等、中等教育的学校接受团组形式短期学习国际学生的，外方派遣单位应当按照其所在国法律规定，预先办理有关组织未成年人出入境所需的法律手续，并应当派人随团并担任国际学生在学校学习期间的监护人。</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第三十九条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国际学生入学时应当按照中国卫生行政部门的规定到中国卫生检疫部门办理《外国人体格检查记录》确认手续或者进行体检。经体检确认患有《中华人民共和国出境入境管理法》规定的严重精神障碍、传染性肺结核病或者有可能对公共卫生造成重大危害的其他传染病的，由公安部门依法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rPr>
      </w:pPr>
      <w:r>
        <w:rPr>
          <w:rFonts w:hint="eastAsia"/>
          <w:b/>
          <w:bCs/>
          <w:color w:val="auto"/>
          <w:sz w:val="32"/>
          <w:szCs w:val="32"/>
        </w:rPr>
        <w:t>第四十条</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学校实行国际学生全员保险制度。国际学生必须按照国家有关规定和学校要求投保。对未按照规定购买保险的，应限期投保，逾期不投保的，学</w:t>
      </w:r>
      <w:r>
        <w:rPr>
          <w:rFonts w:hint="eastAsia" w:ascii="宋体" w:hAnsi="宋体" w:eastAsia="宋体" w:cs="宋体"/>
          <w:color w:val="333333"/>
          <w:sz w:val="32"/>
          <w:szCs w:val="32"/>
          <w:shd w:val="clear" w:color="auto" w:fill="FFFFFF"/>
        </w:rPr>
        <w:t>校不予录取；对于已</w:t>
      </w:r>
      <w:r>
        <w:rPr>
          <w:rFonts w:hint="eastAsia"/>
          <w:color w:val="auto"/>
          <w:sz w:val="32"/>
          <w:szCs w:val="32"/>
        </w:rPr>
        <w:t>在学校学习的，应予退学或不予注册。</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rPr>
      </w:pPr>
      <w:r>
        <w:rPr>
          <w:rFonts w:hint="eastAsia"/>
          <w:b/>
          <w:color w:val="auto"/>
          <w:sz w:val="32"/>
          <w:szCs w:val="32"/>
        </w:rPr>
        <w:t xml:space="preserve">第七章 </w:t>
      </w:r>
      <w:r>
        <w:rPr>
          <w:rFonts w:hint="eastAsia"/>
          <w:b/>
          <w:color w:val="auto"/>
          <w:sz w:val="32"/>
          <w:szCs w:val="32"/>
          <w:lang w:val="en-US" w:eastAsia="zh-CN"/>
        </w:rPr>
        <w:t xml:space="preserve"> </w:t>
      </w:r>
      <w:r>
        <w:rPr>
          <w:rFonts w:hint="eastAsia"/>
          <w:b/>
          <w:color w:val="auto"/>
          <w:sz w:val="32"/>
          <w:szCs w:val="32"/>
        </w:rPr>
        <w:t>监督管理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第四十一条</w:t>
      </w:r>
      <w:r>
        <w:rPr>
          <w:rFonts w:hint="eastAsia"/>
          <w:color w:val="auto"/>
          <w:sz w:val="32"/>
          <w:szCs w:val="32"/>
          <w:lang w:val="en-US" w:eastAsia="zh-CN"/>
        </w:rPr>
        <w:t xml:space="preserve">  国务院教育行政部门建立健全国际学生培养质量监督制度。省、自治区、直辖市教育行政部门应当对本行政区域的国际学生培养进行监督。</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第四十二条</w:t>
      </w:r>
      <w:r>
        <w:rPr>
          <w:rFonts w:hint="eastAsia"/>
          <w:color w:val="auto"/>
          <w:sz w:val="32"/>
          <w:szCs w:val="32"/>
          <w:lang w:val="en-US" w:eastAsia="zh-CN"/>
        </w:rPr>
        <w:t xml:space="preserve">  负有国际学生管理职责的国务院教育、公安、外交等行政部门，应当利用现代信息技术建立国际学生信息管理系统，推进信息共享工作机制，不断完善国际学生的管理与服务工作。</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第四十三条</w:t>
      </w:r>
      <w:r>
        <w:rPr>
          <w:rFonts w:hint="eastAsia"/>
          <w:color w:val="auto"/>
          <w:sz w:val="32"/>
          <w:szCs w:val="32"/>
          <w:lang w:val="en-US" w:eastAsia="zh-CN"/>
        </w:rPr>
        <w:t xml:space="preserve">  对违反《中华人民共和国出境入境管理法》《中华人民共和国治安管理处罚法》以及《中华人民共和国外国人入境出境管理条例》《中华人民共和国境内外国人宗教活动管理规定》等法律法规规定的国际学生，公安等主管部门应当依法处理。</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第四十四条</w:t>
      </w:r>
      <w:r>
        <w:rPr>
          <w:rFonts w:hint="eastAsia"/>
          <w:color w:val="auto"/>
          <w:sz w:val="32"/>
          <w:szCs w:val="32"/>
          <w:lang w:val="en-US" w:eastAsia="zh-CN"/>
        </w:rPr>
        <w:t xml:space="preserve">  高等学校在国际学生招收和培养过程中出现以下行为的，主管教育行政部门应当责令其整改，按照《中华人民共和国教育法》的有关规定追究法律责任，并可以限制其招收国际学生：</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（一）违反国家规定和学校招生规定招生的；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（二）在招生过程中存在牟利行为的；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（三）未公开收费项目、标准和未按项目、标准收费的；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（四）违规颁发学位证书、学历证书或其他学业证书的；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（五）教学质量低劣或管理与服务不到位，造成不良社会影响的；</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（六）其他违法违规行为。</w:t>
      </w: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outlineLvl w:val="9"/>
        <w:rPr>
          <w:rFonts w:hint="eastAsia"/>
          <w:b/>
          <w:color w:val="auto"/>
          <w:sz w:val="32"/>
          <w:szCs w:val="32"/>
          <w:lang w:val="en-US" w:eastAsia="zh-CN"/>
        </w:rPr>
      </w:pPr>
      <w:r>
        <w:rPr>
          <w:rFonts w:hint="eastAsia"/>
          <w:b/>
          <w:color w:val="auto"/>
          <w:sz w:val="32"/>
          <w:szCs w:val="32"/>
          <w:lang w:val="en-US" w:eastAsia="zh-CN"/>
        </w:rPr>
        <w:t>第八章  附  则</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第</w:t>
      </w:r>
      <w:r>
        <w:rPr>
          <w:rFonts w:hint="eastAsia"/>
          <w:b/>
          <w:bCs/>
          <w:color w:val="auto"/>
          <w:sz w:val="32"/>
          <w:szCs w:val="32"/>
          <w:lang w:val="en-US" w:eastAsia="zh-CN"/>
        </w:rPr>
        <w:t>四十五条</w:t>
      </w:r>
      <w:r>
        <w:rPr>
          <w:rFonts w:hint="eastAsia"/>
          <w:color w:val="auto"/>
          <w:sz w:val="32"/>
          <w:szCs w:val="32"/>
          <w:lang w:val="en-US" w:eastAsia="zh-CN"/>
        </w:rPr>
        <w:t xml:space="preserve">  本办法中的短期学习是指在中国学校学习时间不超过180日（含），长期学习是指在中国学校学习时间超过180日。</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b/>
          <w:bCs/>
          <w:color w:val="auto"/>
          <w:sz w:val="32"/>
          <w:szCs w:val="32"/>
          <w:lang w:val="en-US" w:eastAsia="zh-CN"/>
        </w:rPr>
        <w:t>第四十六条</w:t>
      </w:r>
      <w:r>
        <w:rPr>
          <w:rFonts w:hint="eastAsia"/>
          <w:color w:val="auto"/>
          <w:sz w:val="32"/>
          <w:szCs w:val="32"/>
          <w:lang w:val="en-US" w:eastAsia="zh-CN"/>
        </w:rPr>
        <w:t xml:space="preserve">  中国境内经批准承担研究生教育任务的科学研究机构招收国际学生的，按照本办法执行。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教育行政部门批准的实施非学历教育的教育机构招收国际学生的，参照本办法执行。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sz w:val="32"/>
          <w:szCs w:val="32"/>
          <w:lang w:val="en-US" w:eastAsia="zh-CN"/>
        </w:rPr>
      </w:pPr>
      <w:r>
        <w:rPr>
          <w:rFonts w:hint="eastAsia"/>
          <w:color w:val="auto"/>
          <w:sz w:val="32"/>
          <w:szCs w:val="32"/>
          <w:lang w:val="en-US" w:eastAsia="zh-CN"/>
        </w:rPr>
        <w:t>香港特别行政区、澳门特别行政区、台湾地区学生的招收、培养和管理，以及中国境内外籍人员子女学校的招生、培养和管理，按照国家其他有关规定执行。</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lang w:val="en-US" w:eastAsia="zh-CN"/>
        </w:rPr>
      </w:pPr>
      <w:r>
        <w:rPr>
          <w:rFonts w:hint="eastAsia"/>
          <w:b/>
          <w:bCs/>
          <w:color w:val="auto"/>
          <w:sz w:val="32"/>
          <w:szCs w:val="32"/>
          <w:lang w:val="en-US" w:eastAsia="zh-CN"/>
        </w:rPr>
        <w:t>第四十七条</w:t>
      </w:r>
      <w:r>
        <w:rPr>
          <w:rFonts w:hint="eastAsia"/>
          <w:color w:val="auto"/>
          <w:sz w:val="32"/>
          <w:szCs w:val="32"/>
          <w:lang w:val="en-US" w:eastAsia="zh-CN"/>
        </w:rPr>
        <w:t xml:space="preserve">  省、自治区、直辖市人民政府教育、外事、公安等部门，应当根据本办法，制定本省、自治区、直辖市的管理规定。</w:t>
      </w:r>
    </w:p>
    <w:p>
      <w:pPr>
        <w:keepNext w:val="0"/>
        <w:keepLines w:val="0"/>
        <w:pageBreakBefore w:val="0"/>
        <w:kinsoku/>
        <w:wordWrap/>
        <w:overflowPunct/>
        <w:topLinePunct w:val="0"/>
        <w:autoSpaceDE/>
        <w:autoSpaceDN/>
        <w:bidi w:val="0"/>
        <w:adjustRightInd/>
        <w:snapToGrid/>
        <w:spacing w:line="240" w:lineRule="auto"/>
        <w:ind w:right="0" w:rightChars="0" w:firstLine="632" w:firstLineChars="200"/>
        <w:textAlignment w:val="auto"/>
        <w:outlineLvl w:val="9"/>
        <w:rPr>
          <w:rFonts w:hint="eastAsia"/>
          <w:color w:val="auto"/>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pPr>
    </w:p>
    <w:sectPr>
      <w:footerReference r:id="rId3" w:type="default"/>
      <w:pgSz w:w="11906" w:h="16838"/>
      <w:pgMar w:top="2041" w:right="1531" w:bottom="2041" w:left="1531" w:header="0" w:footer="1134" w:gutter="0"/>
      <w:pgNumType w:fmt="numberInDash" w:start="2"/>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inside" w:y="1"/>
      <w:rPr>
        <w:rStyle w:val="6"/>
        <w:rFonts w:ascii="宋体" w:hAnsi="宋体" w:eastAsia="宋体"/>
        <w:sz w:val="28"/>
        <w:szCs w:val="28"/>
      </w:rPr>
    </w:pP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- 9 -</w:t>
    </w:r>
    <w:r>
      <w:rPr>
        <w:rStyle w:val="6"/>
        <w:rFonts w:ascii="宋体" w:hAnsi="宋体" w:eastAsia="宋体"/>
        <w:sz w:val="28"/>
        <w:szCs w:val="28"/>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4BA824"/>
    <w:multiLevelType w:val="singleLevel"/>
    <w:tmpl w:val="C64BA82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5545D"/>
    <w:rsid w:val="00C21412"/>
    <w:rsid w:val="084C73D3"/>
    <w:rsid w:val="12B3016B"/>
    <w:rsid w:val="12B350E3"/>
    <w:rsid w:val="14B20694"/>
    <w:rsid w:val="155D75DB"/>
    <w:rsid w:val="175B2DCF"/>
    <w:rsid w:val="276F662A"/>
    <w:rsid w:val="289C0208"/>
    <w:rsid w:val="2C2B4299"/>
    <w:rsid w:val="2DB41278"/>
    <w:rsid w:val="305C338B"/>
    <w:rsid w:val="3A1C08CF"/>
    <w:rsid w:val="414109DF"/>
    <w:rsid w:val="48094A51"/>
    <w:rsid w:val="4A034145"/>
    <w:rsid w:val="4A1413FD"/>
    <w:rsid w:val="4BA4520B"/>
    <w:rsid w:val="5009779E"/>
    <w:rsid w:val="50667C32"/>
    <w:rsid w:val="50683254"/>
    <w:rsid w:val="50CD5E90"/>
    <w:rsid w:val="55B24202"/>
    <w:rsid w:val="56BF6A12"/>
    <w:rsid w:val="58085BC2"/>
    <w:rsid w:val="5891127A"/>
    <w:rsid w:val="5A847471"/>
    <w:rsid w:val="5C7410F9"/>
    <w:rsid w:val="5C8C6B34"/>
    <w:rsid w:val="5C963AB7"/>
    <w:rsid w:val="5D5E59CF"/>
    <w:rsid w:val="671524C8"/>
    <w:rsid w:val="68AB541B"/>
    <w:rsid w:val="6C3A4569"/>
    <w:rsid w:val="6C6959A5"/>
    <w:rsid w:val="6CA203AC"/>
    <w:rsid w:val="70E4572B"/>
    <w:rsid w:val="72C108EB"/>
    <w:rsid w:val="74370445"/>
    <w:rsid w:val="7468399C"/>
    <w:rsid w:val="785E4060"/>
    <w:rsid w:val="799C52D4"/>
    <w:rsid w:val="79D5545D"/>
    <w:rsid w:val="7A2111FF"/>
    <w:rsid w:val="7B385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2018-06-12T00:37:00Z</dcterms:created>
  <dc:creator>Administrator</dc:creator>
  <cp:lastModifiedBy>To Destiny°</cp:lastModifiedBy>
  <dcterms:modified xsi:type="dcterms:W3CDTF">2018-10-30T01:17:32Z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